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D62ADB" w14:textId="77777777" w:rsidR="000329AF" w:rsidRPr="000329AF" w:rsidRDefault="000329AF" w:rsidP="000329AF">
      <w:pPr>
        <w:pStyle w:val="Subttulo"/>
        <w:rPr>
          <w:sz w:val="40"/>
        </w:rPr>
      </w:pPr>
      <w:r w:rsidRPr="000329AF">
        <w:rPr>
          <w:sz w:val="40"/>
        </w:rPr>
        <w:t>Grupo de Investigación en Biodiversidad, Biotecnología y Bioingeniería – GRINBIO</w:t>
      </w:r>
    </w:p>
    <w:p w14:paraId="0336BF65" w14:textId="77777777" w:rsidR="00E0130B" w:rsidRPr="009619EA" w:rsidRDefault="000329AF" w:rsidP="000329AF">
      <w:pPr>
        <w:pStyle w:val="Subttulo"/>
        <w:rPr>
          <w:sz w:val="40"/>
        </w:rPr>
      </w:pPr>
      <w:r w:rsidRPr="000329AF">
        <w:rPr>
          <w:sz w:val="40"/>
        </w:rPr>
        <w:t>Grupo de Investigación E-Virtual</w:t>
      </w:r>
    </w:p>
    <w:p w14:paraId="66594321" w14:textId="77777777" w:rsidR="00E0130B" w:rsidRPr="00E0130B" w:rsidRDefault="00E0130B" w:rsidP="00E0130B">
      <w:pPr>
        <w:jc w:val="center"/>
        <w:rPr>
          <w:rFonts w:ascii="Agency FB" w:eastAsiaTheme="minorEastAsia" w:hAnsi="Agency FB"/>
          <w:b/>
          <w:color w:val="767171" w:themeColor="background2" w:themeShade="80"/>
          <w:spacing w:val="15"/>
          <w:sz w:val="40"/>
        </w:rPr>
      </w:pPr>
    </w:p>
    <w:p w14:paraId="09714719" w14:textId="77777777" w:rsidR="00E0130B" w:rsidRPr="00E0130B" w:rsidRDefault="00E0130B" w:rsidP="00E0130B">
      <w:pPr>
        <w:jc w:val="center"/>
        <w:rPr>
          <w:rFonts w:ascii="Agency FB" w:eastAsiaTheme="minorEastAsia" w:hAnsi="Agency FB"/>
          <w:b/>
          <w:color w:val="767171" w:themeColor="background2" w:themeShade="80"/>
          <w:spacing w:val="15"/>
          <w:sz w:val="40"/>
        </w:rPr>
      </w:pPr>
    </w:p>
    <w:p w14:paraId="59C14918" w14:textId="77777777" w:rsidR="00E0130B" w:rsidRPr="00E0130B" w:rsidRDefault="00E0130B" w:rsidP="00E0130B">
      <w:pPr>
        <w:jc w:val="center"/>
        <w:rPr>
          <w:rFonts w:ascii="Agency FB" w:eastAsiaTheme="minorEastAsia" w:hAnsi="Agency FB"/>
          <w:b/>
          <w:color w:val="767171" w:themeColor="background2" w:themeShade="80"/>
          <w:spacing w:val="15"/>
          <w:sz w:val="40"/>
        </w:rPr>
      </w:pPr>
    </w:p>
    <w:p w14:paraId="671E14B4" w14:textId="77777777" w:rsidR="00E0130B" w:rsidRPr="00E0130B" w:rsidRDefault="00E0130B" w:rsidP="00E0130B">
      <w:pPr>
        <w:jc w:val="center"/>
        <w:rPr>
          <w:rFonts w:ascii="Agency FB" w:eastAsiaTheme="minorEastAsia" w:hAnsi="Agency FB"/>
          <w:b/>
          <w:color w:val="767171" w:themeColor="background2" w:themeShade="80"/>
          <w:spacing w:val="15"/>
          <w:sz w:val="40"/>
        </w:rPr>
      </w:pPr>
    </w:p>
    <w:p w14:paraId="080D2851" w14:textId="77777777" w:rsidR="00E0130B" w:rsidRPr="00C352B7" w:rsidRDefault="000329AF" w:rsidP="00E0130B">
      <w:pPr>
        <w:pStyle w:val="Ttulo"/>
        <w:rPr>
          <w:rFonts w:ascii="Britannic Bold" w:hAnsi="Britannic Bold"/>
          <w:b/>
          <w:sz w:val="40"/>
          <w:szCs w:val="40"/>
        </w:rPr>
      </w:pPr>
      <w:r w:rsidRPr="000329AF">
        <w:rPr>
          <w:b/>
        </w:rPr>
        <w:t>Laboratorio de biotecnología virtual</w:t>
      </w:r>
    </w:p>
    <w:p w14:paraId="7BD0669E" w14:textId="77777777" w:rsidR="00E0130B" w:rsidRPr="00DC09B9" w:rsidRDefault="000329AF" w:rsidP="00E0130B">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04FDA846" w14:textId="77777777" w:rsidR="00E0130B" w:rsidRDefault="00E0130B" w:rsidP="00E0130B">
      <w:pPr>
        <w:jc w:val="center"/>
        <w:rPr>
          <w:rFonts w:ascii="Agency FB" w:hAnsi="Agency FB"/>
          <w:color w:val="808080"/>
          <w:sz w:val="36"/>
          <w:szCs w:val="40"/>
        </w:rPr>
      </w:pPr>
    </w:p>
    <w:p w14:paraId="122D3610" w14:textId="77777777" w:rsidR="00E0130B" w:rsidRDefault="00E0130B" w:rsidP="00E0130B">
      <w:pPr>
        <w:jc w:val="center"/>
        <w:rPr>
          <w:rFonts w:ascii="Agency FB" w:hAnsi="Agency FB"/>
          <w:color w:val="808080"/>
          <w:sz w:val="36"/>
          <w:szCs w:val="40"/>
        </w:rPr>
      </w:pPr>
    </w:p>
    <w:p w14:paraId="6B7FB2DD" w14:textId="77777777" w:rsidR="00E0130B" w:rsidRDefault="00E0130B" w:rsidP="00E0130B">
      <w:pPr>
        <w:jc w:val="center"/>
        <w:rPr>
          <w:rFonts w:ascii="Agency FB" w:hAnsi="Agency FB"/>
          <w:color w:val="808080"/>
          <w:sz w:val="36"/>
          <w:szCs w:val="40"/>
        </w:rPr>
      </w:pPr>
    </w:p>
    <w:p w14:paraId="1CFDCB30" w14:textId="77777777" w:rsidR="00E0130B" w:rsidRPr="00A0602D" w:rsidRDefault="00E0130B" w:rsidP="00E0130B">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0329AF" w:rsidRPr="000329AF">
        <w:rPr>
          <w:rFonts w:ascii="Agency FB" w:hAnsi="Agency FB"/>
          <w:color w:val="808080"/>
          <w:sz w:val="36"/>
          <w:szCs w:val="40"/>
        </w:rPr>
        <w:t>Establecimiento de un laboratorio de biotecnología</w:t>
      </w:r>
    </w:p>
    <w:p w14:paraId="4F68B080" w14:textId="77777777" w:rsidR="00E0130B" w:rsidRDefault="00E0130B" w:rsidP="00E0130B">
      <w:pPr>
        <w:jc w:val="center"/>
      </w:pPr>
    </w:p>
    <w:p w14:paraId="7E4803F3" w14:textId="77777777" w:rsidR="00E0130B" w:rsidRDefault="00E0130B" w:rsidP="00E0130B">
      <w:pPr>
        <w:jc w:val="center"/>
      </w:pPr>
    </w:p>
    <w:p w14:paraId="2BCC7F3C" w14:textId="77777777" w:rsidR="00E0130B" w:rsidRDefault="00E0130B" w:rsidP="00E0130B">
      <w:pPr>
        <w:jc w:val="center"/>
      </w:pPr>
    </w:p>
    <w:p w14:paraId="5F39E14F" w14:textId="77777777" w:rsidR="00E0130B" w:rsidRDefault="00E0130B" w:rsidP="00E0130B">
      <w:pPr>
        <w:jc w:val="center"/>
      </w:pPr>
    </w:p>
    <w:p w14:paraId="4A857C99" w14:textId="77777777" w:rsidR="00E0130B" w:rsidRDefault="00E0130B" w:rsidP="00E0130B">
      <w:pPr>
        <w:jc w:val="center"/>
      </w:pPr>
    </w:p>
    <w:p w14:paraId="7E09DECF" w14:textId="77777777" w:rsidR="00E0130B" w:rsidRDefault="00E0130B" w:rsidP="00E0130B">
      <w:pPr>
        <w:jc w:val="center"/>
      </w:pPr>
    </w:p>
    <w:p w14:paraId="5BB5943F" w14:textId="77777777" w:rsidR="00E0130B" w:rsidRDefault="00E0130B" w:rsidP="00E0130B">
      <w:pPr>
        <w:jc w:val="center"/>
      </w:pPr>
    </w:p>
    <w:p w14:paraId="60052833" w14:textId="77777777" w:rsidR="00E0130B" w:rsidRDefault="00E0130B" w:rsidP="00E0130B">
      <w:pPr>
        <w:jc w:val="center"/>
      </w:pPr>
    </w:p>
    <w:p w14:paraId="40E41B46" w14:textId="77777777" w:rsidR="00E0130B" w:rsidRPr="00E6255B" w:rsidRDefault="00E0130B" w:rsidP="00E0130B">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09F711BE" w14:textId="77777777" w:rsidR="00E0130B" w:rsidRPr="00E6255B" w:rsidRDefault="00E0130B" w:rsidP="00E0130B">
      <w:pPr>
        <w:jc w:val="center"/>
        <w:rPr>
          <w:rFonts w:cs="Calibri"/>
          <w:sz w:val="20"/>
        </w:rPr>
      </w:pPr>
      <w:r w:rsidRPr="00E6255B">
        <w:rPr>
          <w:rFonts w:cs="Calibri"/>
          <w:sz w:val="20"/>
        </w:rPr>
        <w:t>Su contenido respeta los derechos de autor utilizándolos para fines educativos y no comerciales.</w:t>
      </w:r>
    </w:p>
    <w:p w14:paraId="66705A2C" w14:textId="77777777" w:rsidR="00E0130B" w:rsidRPr="00E6255B" w:rsidRDefault="00E0130B" w:rsidP="00E0130B">
      <w:pPr>
        <w:jc w:val="center"/>
        <w:rPr>
          <w:rFonts w:cs="Calibri"/>
          <w:b/>
          <w:szCs w:val="24"/>
        </w:rPr>
      </w:pPr>
    </w:p>
    <w:p w14:paraId="7F403401" w14:textId="77777777" w:rsidR="00A72710" w:rsidRDefault="00E0130B" w:rsidP="00A72710">
      <w:pPr>
        <w:jc w:val="center"/>
        <w:rPr>
          <w:rFonts w:ascii="Agency FB" w:hAnsi="Agency FB" w:cs="Calibri"/>
          <w:b/>
          <w:sz w:val="28"/>
          <w:szCs w:val="28"/>
        </w:rPr>
      </w:pPr>
      <w:r w:rsidRPr="009619EA">
        <w:rPr>
          <w:rFonts w:ascii="Agency FB" w:hAnsi="Agency FB" w:cs="Calibri"/>
          <w:b/>
          <w:sz w:val="28"/>
          <w:szCs w:val="28"/>
        </w:rPr>
        <w:t>201</w:t>
      </w:r>
      <w:r w:rsidR="00FA75A0">
        <w:rPr>
          <w:rFonts w:ascii="Agency FB" w:hAnsi="Agency FB" w:cs="Calibri"/>
          <w:b/>
          <w:sz w:val="28"/>
          <w:szCs w:val="28"/>
        </w:rPr>
        <w:t>7</w:t>
      </w:r>
      <w:r w:rsidR="00A72710">
        <w:rPr>
          <w:rFonts w:ascii="Agency FB" w:hAnsi="Agency FB" w:cs="Calibri"/>
          <w:b/>
          <w:sz w:val="28"/>
          <w:szCs w:val="28"/>
        </w:rPr>
        <w:br w:type="page"/>
      </w:r>
    </w:p>
    <w:p w14:paraId="5D180B63" w14:textId="77777777" w:rsidR="009619EA" w:rsidRDefault="003C5741" w:rsidP="009619EA">
      <w:pPr>
        <w:pStyle w:val="Ttulo"/>
      </w:pPr>
      <w:r>
        <w:lastRenderedPageBreak/>
        <w:t>Elementos de contextualización</w:t>
      </w:r>
    </w:p>
    <w:p w14:paraId="7E79CD12" w14:textId="77777777" w:rsidR="003C5741" w:rsidRPr="003C5741" w:rsidRDefault="003C5741" w:rsidP="003C5741"/>
    <w:p w14:paraId="21BD3243" w14:textId="77777777" w:rsidR="009619EA" w:rsidRDefault="009619EA" w:rsidP="00630409">
      <w:pPr>
        <w:rPr>
          <w:rFonts w:ascii="Agency FB" w:hAnsi="Agency FB"/>
          <w:sz w:val="48"/>
          <w:szCs w:val="48"/>
        </w:rPr>
      </w:pPr>
      <w:bookmarkStart w:id="0" w:name="_Toc428867283"/>
      <w:bookmarkStart w:id="1" w:name="_Toc428867405"/>
      <w:r w:rsidRPr="00630409">
        <w:rPr>
          <w:rFonts w:ascii="Agency FB" w:hAnsi="Agency FB"/>
          <w:sz w:val="48"/>
          <w:szCs w:val="48"/>
        </w:rPr>
        <w:t>Introducción</w:t>
      </w:r>
      <w:bookmarkEnd w:id="0"/>
      <w:bookmarkEnd w:id="1"/>
    </w:p>
    <w:p w14:paraId="723DFE97" w14:textId="77777777" w:rsidR="000329AF" w:rsidRDefault="000329AF" w:rsidP="000329AF">
      <w:r>
        <w:t xml:space="preserve">Bienvenidos a la unidad temática llamada establecimiento de un laboratorio de biotecnología, durante el desarrollo de este tema vamos a enfocarnos en conocimientos generales sobre el establecimiento de un laboratorio de biotecnología, la distribución de los espacios dentro del laboratorio y los requerimientos técnicos y tecnológicos para su manejo. Esta Unidad pretende proporcionar las herramientas generales para establecer un laboratorio de biotecnología, en ella se describirán las áreas fundamentales para su establecimiento. </w:t>
      </w:r>
    </w:p>
    <w:p w14:paraId="4F5CE748" w14:textId="77777777" w:rsidR="000329AF" w:rsidRDefault="000329AF" w:rsidP="000329AF"/>
    <w:p w14:paraId="3A219BE2" w14:textId="77777777" w:rsidR="000329AF" w:rsidRDefault="000329AF" w:rsidP="000329AF">
      <w:r>
        <w:t>Antes de ingresar al laboratorio es muy importante conocer sus normas y practicar el autocuidado, para evitar posibles accidentes y proteger nuestros ensayos de laboratorio, ya que del adecuado manejo de los equipos y del material biológico dependerá que el trabajo a realizar resulte ser eficiente.</w:t>
      </w:r>
    </w:p>
    <w:p w14:paraId="36660811" w14:textId="77777777" w:rsidR="000329AF" w:rsidRDefault="000329AF" w:rsidP="000329AF">
      <w:r>
        <w:t xml:space="preserve">A continuación, encontrarás el desarrollo de la primera unidad, de allí obtendrás las primeras herramienta para convertirte en un científico exitoso </w:t>
      </w:r>
    </w:p>
    <w:p w14:paraId="03503B49" w14:textId="77777777" w:rsidR="000329AF" w:rsidRDefault="000329AF" w:rsidP="000329AF">
      <w:r>
        <w:t>¡Muchos éxitos!</w:t>
      </w:r>
    </w:p>
    <w:p w14:paraId="37FF2175" w14:textId="77777777" w:rsidR="0051246C" w:rsidRDefault="0051246C" w:rsidP="00A72710"/>
    <w:p w14:paraId="51B3595A" w14:textId="77777777" w:rsidR="009619EA" w:rsidRPr="00630409" w:rsidRDefault="009619EA" w:rsidP="00630409">
      <w:pPr>
        <w:rPr>
          <w:rFonts w:ascii="Agency FB" w:hAnsi="Agency FB"/>
          <w:sz w:val="48"/>
          <w:szCs w:val="48"/>
        </w:rPr>
      </w:pPr>
      <w:bookmarkStart w:id="2" w:name="_Toc428867284"/>
      <w:bookmarkStart w:id="3" w:name="_Toc428867406"/>
      <w:r w:rsidRPr="00630409">
        <w:rPr>
          <w:rFonts w:ascii="Agency FB" w:hAnsi="Agency FB"/>
          <w:sz w:val="48"/>
          <w:szCs w:val="48"/>
        </w:rPr>
        <w:t>Objetivo</w:t>
      </w:r>
      <w:bookmarkEnd w:id="2"/>
      <w:bookmarkEnd w:id="3"/>
    </w:p>
    <w:p w14:paraId="6877A5FD" w14:textId="77777777" w:rsidR="00E0130B" w:rsidRDefault="00E0130B" w:rsidP="00E0130B">
      <w:pPr>
        <w:pStyle w:val="Ejemplos"/>
      </w:pPr>
      <w:r>
        <w:t>Escriba acá el objetivo del OVA en función de lo que logrará quien lo desarrolle.</w:t>
      </w:r>
    </w:p>
    <w:p w14:paraId="5127C203" w14:textId="77777777" w:rsidR="008321E7" w:rsidRDefault="008321E7" w:rsidP="00EF67DA">
      <w:pPr>
        <w:tabs>
          <w:tab w:val="left" w:pos="6450"/>
        </w:tabs>
      </w:pPr>
    </w:p>
    <w:p w14:paraId="7D4AC487" w14:textId="77777777" w:rsidR="008321E7" w:rsidRDefault="008321E7" w:rsidP="00EF67DA">
      <w:pPr>
        <w:tabs>
          <w:tab w:val="left" w:pos="6450"/>
        </w:tabs>
      </w:pPr>
    </w:p>
    <w:p w14:paraId="38626E46" w14:textId="77777777" w:rsidR="008321E7" w:rsidRDefault="008321E7" w:rsidP="00EF67DA">
      <w:pPr>
        <w:tabs>
          <w:tab w:val="left" w:pos="6450"/>
        </w:tabs>
      </w:pPr>
    </w:p>
    <w:p w14:paraId="332D3764" w14:textId="77777777" w:rsidR="00C41DC0" w:rsidRPr="00630409" w:rsidRDefault="00C41DC0" w:rsidP="00EF67DA">
      <w:pPr>
        <w:tabs>
          <w:tab w:val="left" w:pos="6450"/>
        </w:tabs>
      </w:pPr>
    </w:p>
    <w:p w14:paraId="68B2C780" w14:textId="77777777" w:rsidR="009619EA" w:rsidRPr="00630409" w:rsidRDefault="009619EA" w:rsidP="00630409">
      <w:pPr>
        <w:rPr>
          <w:rFonts w:ascii="Agency FB" w:hAnsi="Agency FB"/>
          <w:sz w:val="48"/>
          <w:szCs w:val="48"/>
        </w:rPr>
      </w:pPr>
      <w:bookmarkStart w:id="4" w:name="_Toc428867285"/>
      <w:bookmarkStart w:id="5" w:name="_Toc428867407"/>
      <w:r w:rsidRPr="00630409">
        <w:rPr>
          <w:rFonts w:ascii="Agency FB" w:hAnsi="Agency FB"/>
          <w:sz w:val="48"/>
          <w:szCs w:val="48"/>
        </w:rPr>
        <w:t>Duración</w:t>
      </w:r>
      <w:bookmarkEnd w:id="4"/>
      <w:bookmarkEnd w:id="5"/>
    </w:p>
    <w:p w14:paraId="2D9C60FA" w14:textId="77777777" w:rsidR="00E0130B" w:rsidRDefault="00E0130B" w:rsidP="00E0130B">
      <w:pPr>
        <w:pStyle w:val="Ejemplos"/>
      </w:pPr>
      <w:r>
        <w:t>Escriba el número de Horas necesarias para el desarrollo académico del OVA, incluyendo lectura de contenidos, observación de videos y actividades de aprendizaje.</w:t>
      </w:r>
    </w:p>
    <w:p w14:paraId="63412ABD" w14:textId="77777777" w:rsidR="009619EA" w:rsidRDefault="009619EA" w:rsidP="009619EA"/>
    <w:p w14:paraId="56117F48" w14:textId="77777777" w:rsidR="008321E7" w:rsidRDefault="008321E7" w:rsidP="009619EA"/>
    <w:p w14:paraId="784CD933" w14:textId="77777777" w:rsidR="008321E7" w:rsidRDefault="008321E7" w:rsidP="009619EA"/>
    <w:p w14:paraId="373576E2" w14:textId="77777777" w:rsidR="008321E7" w:rsidRDefault="008321E7" w:rsidP="009619EA"/>
    <w:p w14:paraId="191E9199" w14:textId="77777777" w:rsidR="00C41DC0" w:rsidRDefault="00C41DC0" w:rsidP="009619EA"/>
    <w:p w14:paraId="44C457B9" w14:textId="77777777" w:rsidR="00E04867" w:rsidRDefault="00DC09B9" w:rsidP="00E04867">
      <w:pPr>
        <w:pStyle w:val="Ttulo"/>
      </w:pPr>
      <w:r>
        <w:br w:type="page"/>
      </w:r>
      <w:r w:rsidR="00E04867">
        <w:lastRenderedPageBreak/>
        <w:t>Esquema gráfico</w:t>
      </w:r>
    </w:p>
    <w:p w14:paraId="3B663670" w14:textId="77777777" w:rsidR="000329AF" w:rsidRDefault="000329AF" w:rsidP="000329AF">
      <w:r>
        <w:t>En este esquema te presentamos un resumen de lo que aprenderás en este documento de aprendizaje, si observas encontrarás el contenido, en los cuales profundizaremos a medida que vayamos avanzando. ¡Ánimo!</w:t>
      </w:r>
    </w:p>
    <w:p w14:paraId="5B43458C" w14:textId="77777777" w:rsidR="00E04867" w:rsidRDefault="00E04867">
      <w:pPr>
        <w:jc w:val="left"/>
      </w:pPr>
    </w:p>
    <w:p w14:paraId="3ECFE40D" w14:textId="77777777" w:rsidR="00E04867" w:rsidRDefault="00E04867">
      <w:pPr>
        <w:jc w:val="left"/>
      </w:pPr>
    </w:p>
    <w:p w14:paraId="486C988B" w14:textId="77777777" w:rsidR="00E04867" w:rsidRDefault="00B04953">
      <w:pPr>
        <w:jc w:val="left"/>
      </w:pPr>
      <w:r>
        <w:rPr>
          <w:noProof/>
          <w:lang w:eastAsia="es-CO"/>
        </w:rPr>
        <w:drawing>
          <wp:inline distT="0" distB="0" distL="0" distR="0" wp14:anchorId="45FC973D" wp14:editId="0642DB2D">
            <wp:extent cx="5225143" cy="5590903"/>
            <wp:effectExtent l="0" t="0" r="13970" b="10160"/>
            <wp:docPr id="37" name="Diagrama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924F3D3" w14:textId="77777777" w:rsidR="00E04867" w:rsidRDefault="00E04867">
      <w:pPr>
        <w:jc w:val="left"/>
      </w:pPr>
    </w:p>
    <w:p w14:paraId="69AAABA2" w14:textId="77777777" w:rsidR="00202E5C" w:rsidRDefault="00202E5C">
      <w:pPr>
        <w:jc w:val="left"/>
      </w:pPr>
    </w:p>
    <w:p w14:paraId="538758B7" w14:textId="77777777" w:rsidR="008321E7" w:rsidRDefault="008321E7">
      <w:pPr>
        <w:jc w:val="left"/>
      </w:pPr>
      <w:r>
        <w:br w:type="page"/>
      </w:r>
    </w:p>
    <w:p w14:paraId="0A634FC8" w14:textId="77777777" w:rsidR="000E29D0" w:rsidRDefault="003C5741" w:rsidP="000E29D0">
      <w:pPr>
        <w:pStyle w:val="Ttulo"/>
      </w:pPr>
      <w:bookmarkStart w:id="6" w:name="_Toc428867408"/>
      <w:r>
        <w:lastRenderedPageBreak/>
        <w:t>Esquema</w:t>
      </w:r>
      <w:r w:rsidR="000E29D0">
        <w:t xml:space="preserve"> de contenido</w:t>
      </w:r>
      <w:bookmarkEnd w:id="6"/>
    </w:p>
    <w:p w14:paraId="1EF86355" w14:textId="77777777" w:rsidR="009619EA" w:rsidRPr="009619EA" w:rsidRDefault="009619EA" w:rsidP="009619EA"/>
    <w:p w14:paraId="70C10B80" w14:textId="06DB2F1D" w:rsidR="005F0995" w:rsidRDefault="007F7A5B">
      <w:pPr>
        <w:pStyle w:val="TDC1"/>
        <w:tabs>
          <w:tab w:val="left" w:pos="440"/>
          <w:tab w:val="right" w:leader="dot" w:pos="8828"/>
        </w:tabs>
        <w:rPr>
          <w:rFonts w:eastAsiaTheme="minorEastAsia"/>
          <w:noProof/>
          <w:sz w:val="22"/>
          <w:lang w:eastAsia="es-CO"/>
        </w:rPr>
      </w:pPr>
      <w:r>
        <w:fldChar w:fldCharType="begin"/>
      </w:r>
      <w:r>
        <w:instrText xml:space="preserve"> TOC \o "1-3" \h \z \u </w:instrText>
      </w:r>
      <w:r>
        <w:fldChar w:fldCharType="separate"/>
      </w:r>
      <w:hyperlink w:anchor="_Toc497201725" w:history="1">
        <w:r w:rsidR="005F0995" w:rsidRPr="00C872D2">
          <w:rPr>
            <w:rStyle w:val="Hipervnculo"/>
            <w:noProof/>
          </w:rPr>
          <w:t>1</w:t>
        </w:r>
        <w:r w:rsidR="005F0995">
          <w:rPr>
            <w:rFonts w:eastAsiaTheme="minorEastAsia"/>
            <w:noProof/>
            <w:sz w:val="22"/>
            <w:lang w:eastAsia="es-CO"/>
          </w:rPr>
          <w:tab/>
        </w:r>
        <w:r w:rsidR="005F0995" w:rsidRPr="00C872D2">
          <w:rPr>
            <w:rStyle w:val="Hipervnculo"/>
            <w:noProof/>
          </w:rPr>
          <w:t>Contextualización sobre el establecimiento de un laboratorio</w:t>
        </w:r>
        <w:r w:rsidR="005F0995">
          <w:rPr>
            <w:noProof/>
            <w:webHidden/>
          </w:rPr>
          <w:tab/>
        </w:r>
        <w:r w:rsidR="005F0995">
          <w:rPr>
            <w:noProof/>
            <w:webHidden/>
          </w:rPr>
          <w:fldChar w:fldCharType="begin"/>
        </w:r>
        <w:r w:rsidR="005F0995">
          <w:rPr>
            <w:noProof/>
            <w:webHidden/>
          </w:rPr>
          <w:instrText xml:space="preserve"> PAGEREF _Toc497201725 \h </w:instrText>
        </w:r>
        <w:r w:rsidR="005F0995">
          <w:rPr>
            <w:noProof/>
            <w:webHidden/>
          </w:rPr>
        </w:r>
        <w:r w:rsidR="005F0995">
          <w:rPr>
            <w:noProof/>
            <w:webHidden/>
          </w:rPr>
          <w:fldChar w:fldCharType="separate"/>
        </w:r>
        <w:r w:rsidR="005F0995">
          <w:rPr>
            <w:noProof/>
            <w:webHidden/>
          </w:rPr>
          <w:t>1</w:t>
        </w:r>
        <w:r w:rsidR="005F0995">
          <w:rPr>
            <w:noProof/>
            <w:webHidden/>
          </w:rPr>
          <w:fldChar w:fldCharType="end"/>
        </w:r>
      </w:hyperlink>
    </w:p>
    <w:p w14:paraId="38E3149A" w14:textId="734F53C4" w:rsidR="005F0995" w:rsidRDefault="005F0995">
      <w:pPr>
        <w:pStyle w:val="TDC1"/>
        <w:tabs>
          <w:tab w:val="left" w:pos="440"/>
          <w:tab w:val="right" w:leader="dot" w:pos="8828"/>
        </w:tabs>
        <w:rPr>
          <w:rFonts w:eastAsiaTheme="minorEastAsia"/>
          <w:noProof/>
          <w:sz w:val="22"/>
          <w:lang w:eastAsia="es-CO"/>
        </w:rPr>
      </w:pPr>
      <w:hyperlink w:anchor="_Toc497201726" w:history="1">
        <w:r w:rsidRPr="00C872D2">
          <w:rPr>
            <w:rStyle w:val="Hipervnculo"/>
            <w:noProof/>
          </w:rPr>
          <w:t>2</w:t>
        </w:r>
        <w:r>
          <w:rPr>
            <w:rFonts w:eastAsiaTheme="minorEastAsia"/>
            <w:noProof/>
            <w:sz w:val="22"/>
            <w:lang w:eastAsia="es-CO"/>
          </w:rPr>
          <w:tab/>
        </w:r>
        <w:r w:rsidRPr="00C872D2">
          <w:rPr>
            <w:rStyle w:val="Hipervnculo"/>
            <w:noProof/>
          </w:rPr>
          <w:t>Criterios para establecer un laboratorio de biotecnología</w:t>
        </w:r>
        <w:r>
          <w:rPr>
            <w:noProof/>
            <w:webHidden/>
          </w:rPr>
          <w:tab/>
        </w:r>
        <w:r>
          <w:rPr>
            <w:noProof/>
            <w:webHidden/>
          </w:rPr>
          <w:fldChar w:fldCharType="begin"/>
        </w:r>
        <w:r>
          <w:rPr>
            <w:noProof/>
            <w:webHidden/>
          </w:rPr>
          <w:instrText xml:space="preserve"> PAGEREF _Toc497201726 \h </w:instrText>
        </w:r>
        <w:r>
          <w:rPr>
            <w:noProof/>
            <w:webHidden/>
          </w:rPr>
        </w:r>
        <w:r>
          <w:rPr>
            <w:noProof/>
            <w:webHidden/>
          </w:rPr>
          <w:fldChar w:fldCharType="separate"/>
        </w:r>
        <w:r>
          <w:rPr>
            <w:noProof/>
            <w:webHidden/>
          </w:rPr>
          <w:t>2</w:t>
        </w:r>
        <w:r>
          <w:rPr>
            <w:noProof/>
            <w:webHidden/>
          </w:rPr>
          <w:fldChar w:fldCharType="end"/>
        </w:r>
      </w:hyperlink>
    </w:p>
    <w:p w14:paraId="7A9A2F62" w14:textId="6325F4BC" w:rsidR="005F0995" w:rsidRDefault="005F0995">
      <w:pPr>
        <w:pStyle w:val="TDC2"/>
        <w:tabs>
          <w:tab w:val="left" w:pos="880"/>
          <w:tab w:val="right" w:leader="dot" w:pos="8828"/>
        </w:tabs>
        <w:rPr>
          <w:rFonts w:eastAsiaTheme="minorEastAsia"/>
          <w:noProof/>
          <w:sz w:val="22"/>
          <w:lang w:eastAsia="es-CO"/>
        </w:rPr>
      </w:pPr>
      <w:hyperlink w:anchor="_Toc497201727" w:history="1">
        <w:r w:rsidRPr="00C872D2">
          <w:rPr>
            <w:rStyle w:val="Hipervnculo"/>
            <w:noProof/>
          </w:rPr>
          <w:t>2.1</w:t>
        </w:r>
        <w:r>
          <w:rPr>
            <w:rFonts w:eastAsiaTheme="minorEastAsia"/>
            <w:noProof/>
            <w:sz w:val="22"/>
            <w:lang w:eastAsia="es-CO"/>
          </w:rPr>
          <w:tab/>
        </w:r>
        <w:r w:rsidRPr="00C872D2">
          <w:rPr>
            <w:rStyle w:val="Hipervnculo"/>
            <w:noProof/>
          </w:rPr>
          <w:t>Objetivos para establecer un laboratorio de biotecnología</w:t>
        </w:r>
        <w:r>
          <w:rPr>
            <w:noProof/>
            <w:webHidden/>
          </w:rPr>
          <w:tab/>
        </w:r>
        <w:r>
          <w:rPr>
            <w:noProof/>
            <w:webHidden/>
          </w:rPr>
          <w:fldChar w:fldCharType="begin"/>
        </w:r>
        <w:r>
          <w:rPr>
            <w:noProof/>
            <w:webHidden/>
          </w:rPr>
          <w:instrText xml:space="preserve"> PAGEREF _Toc497201727 \h </w:instrText>
        </w:r>
        <w:r>
          <w:rPr>
            <w:noProof/>
            <w:webHidden/>
          </w:rPr>
        </w:r>
        <w:r>
          <w:rPr>
            <w:noProof/>
            <w:webHidden/>
          </w:rPr>
          <w:fldChar w:fldCharType="separate"/>
        </w:r>
        <w:r>
          <w:rPr>
            <w:noProof/>
            <w:webHidden/>
          </w:rPr>
          <w:t>6</w:t>
        </w:r>
        <w:r>
          <w:rPr>
            <w:noProof/>
            <w:webHidden/>
          </w:rPr>
          <w:fldChar w:fldCharType="end"/>
        </w:r>
      </w:hyperlink>
    </w:p>
    <w:p w14:paraId="0818C1D5" w14:textId="3B1E339A" w:rsidR="005F0995" w:rsidRDefault="005F0995">
      <w:pPr>
        <w:pStyle w:val="TDC2"/>
        <w:tabs>
          <w:tab w:val="left" w:pos="880"/>
          <w:tab w:val="right" w:leader="dot" w:pos="8828"/>
        </w:tabs>
        <w:rPr>
          <w:rFonts w:eastAsiaTheme="minorEastAsia"/>
          <w:noProof/>
          <w:sz w:val="22"/>
          <w:lang w:eastAsia="es-CO"/>
        </w:rPr>
      </w:pPr>
      <w:hyperlink w:anchor="_Toc497201728" w:history="1">
        <w:r w:rsidRPr="00C872D2">
          <w:rPr>
            <w:rStyle w:val="Hipervnculo"/>
            <w:noProof/>
          </w:rPr>
          <w:t>2.2</w:t>
        </w:r>
        <w:r>
          <w:rPr>
            <w:rFonts w:eastAsiaTheme="minorEastAsia"/>
            <w:noProof/>
            <w:sz w:val="22"/>
            <w:lang w:eastAsia="es-CO"/>
          </w:rPr>
          <w:tab/>
        </w:r>
        <w:r w:rsidRPr="00C872D2">
          <w:rPr>
            <w:rStyle w:val="Hipervnculo"/>
            <w:noProof/>
          </w:rPr>
          <w:t>Costos del establecimiento del laboratorio.</w:t>
        </w:r>
        <w:r>
          <w:rPr>
            <w:noProof/>
            <w:webHidden/>
          </w:rPr>
          <w:tab/>
        </w:r>
        <w:r>
          <w:rPr>
            <w:noProof/>
            <w:webHidden/>
          </w:rPr>
          <w:fldChar w:fldCharType="begin"/>
        </w:r>
        <w:r>
          <w:rPr>
            <w:noProof/>
            <w:webHidden/>
          </w:rPr>
          <w:instrText xml:space="preserve"> PAGEREF _Toc497201728 \h </w:instrText>
        </w:r>
        <w:r>
          <w:rPr>
            <w:noProof/>
            <w:webHidden/>
          </w:rPr>
        </w:r>
        <w:r>
          <w:rPr>
            <w:noProof/>
            <w:webHidden/>
          </w:rPr>
          <w:fldChar w:fldCharType="separate"/>
        </w:r>
        <w:r>
          <w:rPr>
            <w:noProof/>
            <w:webHidden/>
          </w:rPr>
          <w:t>6</w:t>
        </w:r>
        <w:r>
          <w:rPr>
            <w:noProof/>
            <w:webHidden/>
          </w:rPr>
          <w:fldChar w:fldCharType="end"/>
        </w:r>
      </w:hyperlink>
    </w:p>
    <w:p w14:paraId="38D0CC57" w14:textId="21B98190" w:rsidR="005F0995" w:rsidRDefault="005F0995">
      <w:pPr>
        <w:pStyle w:val="TDC3"/>
        <w:tabs>
          <w:tab w:val="left" w:pos="1320"/>
          <w:tab w:val="right" w:leader="dot" w:pos="8828"/>
        </w:tabs>
        <w:rPr>
          <w:rFonts w:eastAsiaTheme="minorEastAsia"/>
          <w:noProof/>
          <w:sz w:val="22"/>
          <w:lang w:eastAsia="es-CO"/>
        </w:rPr>
      </w:pPr>
      <w:hyperlink w:anchor="_Toc497201729" w:history="1">
        <w:r w:rsidRPr="00C872D2">
          <w:rPr>
            <w:rStyle w:val="Hipervnculo"/>
            <w:noProof/>
          </w:rPr>
          <w:t>2.2.1</w:t>
        </w:r>
        <w:r>
          <w:rPr>
            <w:rFonts w:eastAsiaTheme="minorEastAsia"/>
            <w:noProof/>
            <w:sz w:val="22"/>
            <w:lang w:eastAsia="es-CO"/>
          </w:rPr>
          <w:tab/>
        </w:r>
        <w:r w:rsidRPr="00C872D2">
          <w:rPr>
            <w:rStyle w:val="Hipervnculo"/>
            <w:noProof/>
          </w:rPr>
          <w:t>Compra e instalación de equipos</w:t>
        </w:r>
        <w:r>
          <w:rPr>
            <w:noProof/>
            <w:webHidden/>
          </w:rPr>
          <w:tab/>
        </w:r>
        <w:r>
          <w:rPr>
            <w:noProof/>
            <w:webHidden/>
          </w:rPr>
          <w:fldChar w:fldCharType="begin"/>
        </w:r>
        <w:r>
          <w:rPr>
            <w:noProof/>
            <w:webHidden/>
          </w:rPr>
          <w:instrText xml:space="preserve"> PAGEREF _Toc497201729 \h </w:instrText>
        </w:r>
        <w:r>
          <w:rPr>
            <w:noProof/>
            <w:webHidden/>
          </w:rPr>
        </w:r>
        <w:r>
          <w:rPr>
            <w:noProof/>
            <w:webHidden/>
          </w:rPr>
          <w:fldChar w:fldCharType="separate"/>
        </w:r>
        <w:r>
          <w:rPr>
            <w:noProof/>
            <w:webHidden/>
          </w:rPr>
          <w:t>7</w:t>
        </w:r>
        <w:r>
          <w:rPr>
            <w:noProof/>
            <w:webHidden/>
          </w:rPr>
          <w:fldChar w:fldCharType="end"/>
        </w:r>
      </w:hyperlink>
    </w:p>
    <w:p w14:paraId="3D3BF5C7" w14:textId="1B408DE8" w:rsidR="005F0995" w:rsidRDefault="005F0995">
      <w:pPr>
        <w:pStyle w:val="TDC3"/>
        <w:tabs>
          <w:tab w:val="left" w:pos="1320"/>
          <w:tab w:val="right" w:leader="dot" w:pos="8828"/>
        </w:tabs>
        <w:rPr>
          <w:rFonts w:eastAsiaTheme="minorEastAsia"/>
          <w:noProof/>
          <w:sz w:val="22"/>
          <w:lang w:eastAsia="es-CO"/>
        </w:rPr>
      </w:pPr>
      <w:hyperlink w:anchor="_Toc497201730" w:history="1">
        <w:r w:rsidRPr="00C872D2">
          <w:rPr>
            <w:rStyle w:val="Hipervnculo"/>
            <w:noProof/>
          </w:rPr>
          <w:t>2.2.2</w:t>
        </w:r>
        <w:r>
          <w:rPr>
            <w:rFonts w:eastAsiaTheme="minorEastAsia"/>
            <w:noProof/>
            <w:sz w:val="22"/>
            <w:lang w:eastAsia="es-CO"/>
          </w:rPr>
          <w:tab/>
        </w:r>
        <w:r w:rsidRPr="00C872D2">
          <w:rPr>
            <w:rStyle w:val="Hipervnculo"/>
            <w:noProof/>
          </w:rPr>
          <w:t>Mano de obra</w:t>
        </w:r>
        <w:r>
          <w:rPr>
            <w:noProof/>
            <w:webHidden/>
          </w:rPr>
          <w:tab/>
        </w:r>
        <w:r>
          <w:rPr>
            <w:noProof/>
            <w:webHidden/>
          </w:rPr>
          <w:fldChar w:fldCharType="begin"/>
        </w:r>
        <w:r>
          <w:rPr>
            <w:noProof/>
            <w:webHidden/>
          </w:rPr>
          <w:instrText xml:space="preserve"> PAGEREF _Toc497201730 \h </w:instrText>
        </w:r>
        <w:r>
          <w:rPr>
            <w:noProof/>
            <w:webHidden/>
          </w:rPr>
        </w:r>
        <w:r>
          <w:rPr>
            <w:noProof/>
            <w:webHidden/>
          </w:rPr>
          <w:fldChar w:fldCharType="separate"/>
        </w:r>
        <w:r>
          <w:rPr>
            <w:noProof/>
            <w:webHidden/>
          </w:rPr>
          <w:t>7</w:t>
        </w:r>
        <w:r>
          <w:rPr>
            <w:noProof/>
            <w:webHidden/>
          </w:rPr>
          <w:fldChar w:fldCharType="end"/>
        </w:r>
      </w:hyperlink>
    </w:p>
    <w:p w14:paraId="4050BAC5" w14:textId="2A8A4164" w:rsidR="005F0995" w:rsidRDefault="005F0995">
      <w:pPr>
        <w:pStyle w:val="TDC3"/>
        <w:tabs>
          <w:tab w:val="left" w:pos="1320"/>
          <w:tab w:val="right" w:leader="dot" w:pos="8828"/>
        </w:tabs>
        <w:rPr>
          <w:rFonts w:eastAsiaTheme="minorEastAsia"/>
          <w:noProof/>
          <w:sz w:val="22"/>
          <w:lang w:eastAsia="es-CO"/>
        </w:rPr>
      </w:pPr>
      <w:hyperlink w:anchor="_Toc497201731" w:history="1">
        <w:r w:rsidRPr="00C872D2">
          <w:rPr>
            <w:rStyle w:val="Hipervnculo"/>
            <w:noProof/>
          </w:rPr>
          <w:t>2.2.3</w:t>
        </w:r>
        <w:r>
          <w:rPr>
            <w:rFonts w:eastAsiaTheme="minorEastAsia"/>
            <w:noProof/>
            <w:sz w:val="22"/>
            <w:lang w:eastAsia="es-CO"/>
          </w:rPr>
          <w:tab/>
        </w:r>
        <w:r w:rsidRPr="00C872D2">
          <w:rPr>
            <w:rStyle w:val="Hipervnculo"/>
            <w:noProof/>
          </w:rPr>
          <w:t>Elementos de trabajo o instrumentación</w:t>
        </w:r>
        <w:r>
          <w:rPr>
            <w:noProof/>
            <w:webHidden/>
          </w:rPr>
          <w:tab/>
        </w:r>
        <w:r>
          <w:rPr>
            <w:noProof/>
            <w:webHidden/>
          </w:rPr>
          <w:fldChar w:fldCharType="begin"/>
        </w:r>
        <w:r>
          <w:rPr>
            <w:noProof/>
            <w:webHidden/>
          </w:rPr>
          <w:instrText xml:space="preserve"> PAGEREF _Toc497201731 \h </w:instrText>
        </w:r>
        <w:r>
          <w:rPr>
            <w:noProof/>
            <w:webHidden/>
          </w:rPr>
        </w:r>
        <w:r>
          <w:rPr>
            <w:noProof/>
            <w:webHidden/>
          </w:rPr>
          <w:fldChar w:fldCharType="separate"/>
        </w:r>
        <w:r>
          <w:rPr>
            <w:noProof/>
            <w:webHidden/>
          </w:rPr>
          <w:t>8</w:t>
        </w:r>
        <w:r>
          <w:rPr>
            <w:noProof/>
            <w:webHidden/>
          </w:rPr>
          <w:fldChar w:fldCharType="end"/>
        </w:r>
      </w:hyperlink>
    </w:p>
    <w:p w14:paraId="7419EB7C" w14:textId="1798AE05" w:rsidR="005F0995" w:rsidRDefault="005F0995">
      <w:pPr>
        <w:pStyle w:val="TDC3"/>
        <w:tabs>
          <w:tab w:val="left" w:pos="1320"/>
          <w:tab w:val="right" w:leader="dot" w:pos="8828"/>
        </w:tabs>
        <w:rPr>
          <w:rFonts w:eastAsiaTheme="minorEastAsia"/>
          <w:noProof/>
          <w:sz w:val="22"/>
          <w:lang w:eastAsia="es-CO"/>
        </w:rPr>
      </w:pPr>
      <w:hyperlink w:anchor="_Toc497201732" w:history="1">
        <w:r w:rsidRPr="00C872D2">
          <w:rPr>
            <w:rStyle w:val="Hipervnculo"/>
            <w:noProof/>
          </w:rPr>
          <w:t>2.2.4</w:t>
        </w:r>
        <w:r>
          <w:rPr>
            <w:rFonts w:eastAsiaTheme="minorEastAsia"/>
            <w:noProof/>
            <w:sz w:val="22"/>
            <w:lang w:eastAsia="es-CO"/>
          </w:rPr>
          <w:tab/>
        </w:r>
        <w:r w:rsidRPr="00C872D2">
          <w:rPr>
            <w:rStyle w:val="Hipervnculo"/>
            <w:noProof/>
          </w:rPr>
          <w:t>Ingeniería y supervisión</w:t>
        </w:r>
        <w:r>
          <w:rPr>
            <w:noProof/>
            <w:webHidden/>
          </w:rPr>
          <w:tab/>
        </w:r>
        <w:r>
          <w:rPr>
            <w:noProof/>
            <w:webHidden/>
          </w:rPr>
          <w:fldChar w:fldCharType="begin"/>
        </w:r>
        <w:r>
          <w:rPr>
            <w:noProof/>
            <w:webHidden/>
          </w:rPr>
          <w:instrText xml:space="preserve"> PAGEREF _Toc497201732 \h </w:instrText>
        </w:r>
        <w:r>
          <w:rPr>
            <w:noProof/>
            <w:webHidden/>
          </w:rPr>
        </w:r>
        <w:r>
          <w:rPr>
            <w:noProof/>
            <w:webHidden/>
          </w:rPr>
          <w:fldChar w:fldCharType="separate"/>
        </w:r>
        <w:r>
          <w:rPr>
            <w:noProof/>
            <w:webHidden/>
          </w:rPr>
          <w:t>9</w:t>
        </w:r>
        <w:r>
          <w:rPr>
            <w:noProof/>
            <w:webHidden/>
          </w:rPr>
          <w:fldChar w:fldCharType="end"/>
        </w:r>
      </w:hyperlink>
    </w:p>
    <w:p w14:paraId="216BDEAC" w14:textId="7686FA86" w:rsidR="005F0995" w:rsidRDefault="005F0995">
      <w:pPr>
        <w:pStyle w:val="TDC1"/>
        <w:tabs>
          <w:tab w:val="left" w:pos="440"/>
          <w:tab w:val="right" w:leader="dot" w:pos="8828"/>
        </w:tabs>
        <w:rPr>
          <w:rFonts w:eastAsiaTheme="minorEastAsia"/>
          <w:noProof/>
          <w:sz w:val="22"/>
          <w:lang w:eastAsia="es-CO"/>
        </w:rPr>
      </w:pPr>
      <w:hyperlink w:anchor="_Toc497201733" w:history="1">
        <w:r w:rsidRPr="00C872D2">
          <w:rPr>
            <w:rStyle w:val="Hipervnculo"/>
            <w:noProof/>
          </w:rPr>
          <w:t>3</w:t>
        </w:r>
        <w:r>
          <w:rPr>
            <w:rFonts w:eastAsiaTheme="minorEastAsia"/>
            <w:noProof/>
            <w:sz w:val="22"/>
            <w:lang w:eastAsia="es-CO"/>
          </w:rPr>
          <w:tab/>
        </w:r>
        <w:r w:rsidRPr="00C872D2">
          <w:rPr>
            <w:rStyle w:val="Hipervnculo"/>
            <w:noProof/>
          </w:rPr>
          <w:t>Diseños de laboratorios de biotecnología</w:t>
        </w:r>
        <w:r>
          <w:rPr>
            <w:noProof/>
            <w:webHidden/>
          </w:rPr>
          <w:tab/>
        </w:r>
        <w:r>
          <w:rPr>
            <w:noProof/>
            <w:webHidden/>
          </w:rPr>
          <w:fldChar w:fldCharType="begin"/>
        </w:r>
        <w:r>
          <w:rPr>
            <w:noProof/>
            <w:webHidden/>
          </w:rPr>
          <w:instrText xml:space="preserve"> PAGEREF _Toc497201733 \h </w:instrText>
        </w:r>
        <w:r>
          <w:rPr>
            <w:noProof/>
            <w:webHidden/>
          </w:rPr>
        </w:r>
        <w:r>
          <w:rPr>
            <w:noProof/>
            <w:webHidden/>
          </w:rPr>
          <w:fldChar w:fldCharType="separate"/>
        </w:r>
        <w:r>
          <w:rPr>
            <w:noProof/>
            <w:webHidden/>
          </w:rPr>
          <w:t>11</w:t>
        </w:r>
        <w:r>
          <w:rPr>
            <w:noProof/>
            <w:webHidden/>
          </w:rPr>
          <w:fldChar w:fldCharType="end"/>
        </w:r>
      </w:hyperlink>
    </w:p>
    <w:p w14:paraId="424A323E" w14:textId="19828452" w:rsidR="005F0995" w:rsidRDefault="005F0995">
      <w:pPr>
        <w:pStyle w:val="TDC1"/>
        <w:tabs>
          <w:tab w:val="left" w:pos="440"/>
          <w:tab w:val="right" w:leader="dot" w:pos="8828"/>
        </w:tabs>
        <w:rPr>
          <w:rFonts w:eastAsiaTheme="minorEastAsia"/>
          <w:noProof/>
          <w:sz w:val="22"/>
          <w:lang w:eastAsia="es-CO"/>
        </w:rPr>
      </w:pPr>
      <w:hyperlink w:anchor="_Toc497201734" w:history="1">
        <w:r w:rsidRPr="00C872D2">
          <w:rPr>
            <w:rStyle w:val="Hipervnculo"/>
            <w:noProof/>
          </w:rPr>
          <w:t>4</w:t>
        </w:r>
        <w:r>
          <w:rPr>
            <w:rFonts w:eastAsiaTheme="minorEastAsia"/>
            <w:noProof/>
            <w:sz w:val="22"/>
            <w:lang w:eastAsia="es-CO"/>
          </w:rPr>
          <w:tab/>
        </w:r>
        <w:r w:rsidRPr="00C872D2">
          <w:rPr>
            <w:rStyle w:val="Hipervnculo"/>
            <w:noProof/>
          </w:rPr>
          <w:t>Áreas de laboratorio</w:t>
        </w:r>
        <w:r>
          <w:rPr>
            <w:noProof/>
            <w:webHidden/>
          </w:rPr>
          <w:tab/>
        </w:r>
        <w:r>
          <w:rPr>
            <w:noProof/>
            <w:webHidden/>
          </w:rPr>
          <w:fldChar w:fldCharType="begin"/>
        </w:r>
        <w:r>
          <w:rPr>
            <w:noProof/>
            <w:webHidden/>
          </w:rPr>
          <w:instrText xml:space="preserve"> PAGEREF _Toc497201734 \h </w:instrText>
        </w:r>
        <w:r>
          <w:rPr>
            <w:noProof/>
            <w:webHidden/>
          </w:rPr>
        </w:r>
        <w:r>
          <w:rPr>
            <w:noProof/>
            <w:webHidden/>
          </w:rPr>
          <w:fldChar w:fldCharType="separate"/>
        </w:r>
        <w:r>
          <w:rPr>
            <w:noProof/>
            <w:webHidden/>
          </w:rPr>
          <w:t>13</w:t>
        </w:r>
        <w:r>
          <w:rPr>
            <w:noProof/>
            <w:webHidden/>
          </w:rPr>
          <w:fldChar w:fldCharType="end"/>
        </w:r>
      </w:hyperlink>
    </w:p>
    <w:p w14:paraId="3376527C" w14:textId="74D08320" w:rsidR="005F0995" w:rsidRDefault="005F0995">
      <w:pPr>
        <w:pStyle w:val="TDC2"/>
        <w:tabs>
          <w:tab w:val="left" w:pos="880"/>
          <w:tab w:val="right" w:leader="dot" w:pos="8828"/>
        </w:tabs>
        <w:rPr>
          <w:rFonts w:eastAsiaTheme="minorEastAsia"/>
          <w:noProof/>
          <w:sz w:val="22"/>
          <w:lang w:eastAsia="es-CO"/>
        </w:rPr>
      </w:pPr>
      <w:hyperlink w:anchor="_Toc497201735" w:history="1">
        <w:r w:rsidRPr="00C872D2">
          <w:rPr>
            <w:rStyle w:val="Hipervnculo"/>
            <w:noProof/>
          </w:rPr>
          <w:t>4.1</w:t>
        </w:r>
        <w:r>
          <w:rPr>
            <w:rFonts w:eastAsiaTheme="minorEastAsia"/>
            <w:noProof/>
            <w:sz w:val="22"/>
            <w:lang w:eastAsia="es-CO"/>
          </w:rPr>
          <w:tab/>
        </w:r>
        <w:r w:rsidRPr="00C872D2">
          <w:rPr>
            <w:rStyle w:val="Hipervnculo"/>
            <w:noProof/>
          </w:rPr>
          <w:t>Área de acceso</w:t>
        </w:r>
        <w:r>
          <w:rPr>
            <w:noProof/>
            <w:webHidden/>
          </w:rPr>
          <w:tab/>
        </w:r>
        <w:r>
          <w:rPr>
            <w:noProof/>
            <w:webHidden/>
          </w:rPr>
          <w:fldChar w:fldCharType="begin"/>
        </w:r>
        <w:r>
          <w:rPr>
            <w:noProof/>
            <w:webHidden/>
          </w:rPr>
          <w:instrText xml:space="preserve"> PAGEREF _Toc497201735 \h </w:instrText>
        </w:r>
        <w:r>
          <w:rPr>
            <w:noProof/>
            <w:webHidden/>
          </w:rPr>
        </w:r>
        <w:r>
          <w:rPr>
            <w:noProof/>
            <w:webHidden/>
          </w:rPr>
          <w:fldChar w:fldCharType="separate"/>
        </w:r>
        <w:r>
          <w:rPr>
            <w:noProof/>
            <w:webHidden/>
          </w:rPr>
          <w:t>15</w:t>
        </w:r>
        <w:r>
          <w:rPr>
            <w:noProof/>
            <w:webHidden/>
          </w:rPr>
          <w:fldChar w:fldCharType="end"/>
        </w:r>
      </w:hyperlink>
    </w:p>
    <w:p w14:paraId="5D473058" w14:textId="208C25EF" w:rsidR="005F0995" w:rsidRDefault="005F0995">
      <w:pPr>
        <w:pStyle w:val="TDC3"/>
        <w:tabs>
          <w:tab w:val="left" w:pos="1320"/>
          <w:tab w:val="right" w:leader="dot" w:pos="8828"/>
        </w:tabs>
        <w:rPr>
          <w:rFonts w:eastAsiaTheme="minorEastAsia"/>
          <w:noProof/>
          <w:sz w:val="22"/>
          <w:lang w:eastAsia="es-CO"/>
        </w:rPr>
      </w:pPr>
      <w:hyperlink w:anchor="_Toc497201736" w:history="1">
        <w:r w:rsidRPr="00C872D2">
          <w:rPr>
            <w:rStyle w:val="Hipervnculo"/>
            <w:noProof/>
          </w:rPr>
          <w:t>4.1.1</w:t>
        </w:r>
        <w:r>
          <w:rPr>
            <w:rFonts w:eastAsiaTheme="minorEastAsia"/>
            <w:noProof/>
            <w:sz w:val="22"/>
            <w:lang w:eastAsia="es-CO"/>
          </w:rPr>
          <w:tab/>
        </w:r>
        <w:r w:rsidRPr="00C872D2">
          <w:rPr>
            <w:rStyle w:val="Hipervnculo"/>
            <w:noProof/>
          </w:rPr>
          <w:t>La sala de espera</w:t>
        </w:r>
        <w:r>
          <w:rPr>
            <w:noProof/>
            <w:webHidden/>
          </w:rPr>
          <w:tab/>
        </w:r>
        <w:r>
          <w:rPr>
            <w:noProof/>
            <w:webHidden/>
          </w:rPr>
          <w:fldChar w:fldCharType="begin"/>
        </w:r>
        <w:r>
          <w:rPr>
            <w:noProof/>
            <w:webHidden/>
          </w:rPr>
          <w:instrText xml:space="preserve"> PAGEREF _Toc497201736 \h </w:instrText>
        </w:r>
        <w:r>
          <w:rPr>
            <w:noProof/>
            <w:webHidden/>
          </w:rPr>
        </w:r>
        <w:r>
          <w:rPr>
            <w:noProof/>
            <w:webHidden/>
          </w:rPr>
          <w:fldChar w:fldCharType="separate"/>
        </w:r>
        <w:r>
          <w:rPr>
            <w:noProof/>
            <w:webHidden/>
          </w:rPr>
          <w:t>16</w:t>
        </w:r>
        <w:r>
          <w:rPr>
            <w:noProof/>
            <w:webHidden/>
          </w:rPr>
          <w:fldChar w:fldCharType="end"/>
        </w:r>
      </w:hyperlink>
    </w:p>
    <w:p w14:paraId="0F167CE2" w14:textId="41B52DD3" w:rsidR="005F0995" w:rsidRDefault="005F0995">
      <w:pPr>
        <w:pStyle w:val="TDC3"/>
        <w:tabs>
          <w:tab w:val="left" w:pos="1320"/>
          <w:tab w:val="right" w:leader="dot" w:pos="8828"/>
        </w:tabs>
        <w:rPr>
          <w:rFonts w:eastAsiaTheme="minorEastAsia"/>
          <w:noProof/>
          <w:sz w:val="22"/>
          <w:lang w:eastAsia="es-CO"/>
        </w:rPr>
      </w:pPr>
      <w:hyperlink w:anchor="_Toc497201737" w:history="1">
        <w:r w:rsidRPr="00C872D2">
          <w:rPr>
            <w:rStyle w:val="Hipervnculo"/>
            <w:noProof/>
          </w:rPr>
          <w:t>4.1.2</w:t>
        </w:r>
        <w:r>
          <w:rPr>
            <w:rFonts w:eastAsiaTheme="minorEastAsia"/>
            <w:noProof/>
            <w:sz w:val="22"/>
            <w:lang w:eastAsia="es-CO"/>
          </w:rPr>
          <w:tab/>
        </w:r>
        <w:r w:rsidRPr="00C872D2">
          <w:rPr>
            <w:rStyle w:val="Hipervnculo"/>
            <w:noProof/>
          </w:rPr>
          <w:t>El cafetín</w:t>
        </w:r>
        <w:r>
          <w:rPr>
            <w:noProof/>
            <w:webHidden/>
          </w:rPr>
          <w:tab/>
        </w:r>
        <w:r>
          <w:rPr>
            <w:noProof/>
            <w:webHidden/>
          </w:rPr>
          <w:fldChar w:fldCharType="begin"/>
        </w:r>
        <w:r>
          <w:rPr>
            <w:noProof/>
            <w:webHidden/>
          </w:rPr>
          <w:instrText xml:space="preserve"> PAGEREF _Toc497201737 \h </w:instrText>
        </w:r>
        <w:r>
          <w:rPr>
            <w:noProof/>
            <w:webHidden/>
          </w:rPr>
        </w:r>
        <w:r>
          <w:rPr>
            <w:noProof/>
            <w:webHidden/>
          </w:rPr>
          <w:fldChar w:fldCharType="separate"/>
        </w:r>
        <w:r>
          <w:rPr>
            <w:noProof/>
            <w:webHidden/>
          </w:rPr>
          <w:t>16</w:t>
        </w:r>
        <w:r>
          <w:rPr>
            <w:noProof/>
            <w:webHidden/>
          </w:rPr>
          <w:fldChar w:fldCharType="end"/>
        </w:r>
      </w:hyperlink>
    </w:p>
    <w:p w14:paraId="6CC1A691" w14:textId="098A0C10" w:rsidR="005F0995" w:rsidRDefault="005F0995">
      <w:pPr>
        <w:pStyle w:val="TDC3"/>
        <w:tabs>
          <w:tab w:val="left" w:pos="1320"/>
          <w:tab w:val="right" w:leader="dot" w:pos="8828"/>
        </w:tabs>
        <w:rPr>
          <w:rFonts w:eastAsiaTheme="minorEastAsia"/>
          <w:noProof/>
          <w:sz w:val="22"/>
          <w:lang w:eastAsia="es-CO"/>
        </w:rPr>
      </w:pPr>
      <w:hyperlink w:anchor="_Toc497201738" w:history="1">
        <w:r w:rsidRPr="00C872D2">
          <w:rPr>
            <w:rStyle w:val="Hipervnculo"/>
            <w:noProof/>
          </w:rPr>
          <w:t>4.1.3</w:t>
        </w:r>
        <w:r>
          <w:rPr>
            <w:rFonts w:eastAsiaTheme="minorEastAsia"/>
            <w:noProof/>
            <w:sz w:val="22"/>
            <w:lang w:eastAsia="es-CO"/>
          </w:rPr>
          <w:tab/>
        </w:r>
        <w:r w:rsidRPr="00C872D2">
          <w:rPr>
            <w:rStyle w:val="Hipervnculo"/>
            <w:noProof/>
          </w:rPr>
          <w:t>El almacenamiento</w:t>
        </w:r>
        <w:r>
          <w:rPr>
            <w:noProof/>
            <w:webHidden/>
          </w:rPr>
          <w:tab/>
        </w:r>
        <w:r>
          <w:rPr>
            <w:noProof/>
            <w:webHidden/>
          </w:rPr>
          <w:fldChar w:fldCharType="begin"/>
        </w:r>
        <w:r>
          <w:rPr>
            <w:noProof/>
            <w:webHidden/>
          </w:rPr>
          <w:instrText xml:space="preserve"> PAGEREF _Toc497201738 \h </w:instrText>
        </w:r>
        <w:r>
          <w:rPr>
            <w:noProof/>
            <w:webHidden/>
          </w:rPr>
        </w:r>
        <w:r>
          <w:rPr>
            <w:noProof/>
            <w:webHidden/>
          </w:rPr>
          <w:fldChar w:fldCharType="separate"/>
        </w:r>
        <w:r>
          <w:rPr>
            <w:noProof/>
            <w:webHidden/>
          </w:rPr>
          <w:t>17</w:t>
        </w:r>
        <w:r>
          <w:rPr>
            <w:noProof/>
            <w:webHidden/>
          </w:rPr>
          <w:fldChar w:fldCharType="end"/>
        </w:r>
      </w:hyperlink>
    </w:p>
    <w:p w14:paraId="5C1FF8EB" w14:textId="49D19E44" w:rsidR="005F0995" w:rsidRDefault="005F0995">
      <w:pPr>
        <w:pStyle w:val="TDC3"/>
        <w:tabs>
          <w:tab w:val="left" w:pos="1320"/>
          <w:tab w:val="right" w:leader="dot" w:pos="8828"/>
        </w:tabs>
        <w:rPr>
          <w:rFonts w:eastAsiaTheme="minorEastAsia"/>
          <w:noProof/>
          <w:sz w:val="22"/>
          <w:lang w:eastAsia="es-CO"/>
        </w:rPr>
      </w:pPr>
      <w:hyperlink w:anchor="_Toc497201739" w:history="1">
        <w:r w:rsidRPr="00C872D2">
          <w:rPr>
            <w:rStyle w:val="Hipervnculo"/>
            <w:noProof/>
          </w:rPr>
          <w:t>4.1.4</w:t>
        </w:r>
        <w:r>
          <w:rPr>
            <w:rFonts w:eastAsiaTheme="minorEastAsia"/>
            <w:noProof/>
            <w:sz w:val="22"/>
            <w:lang w:eastAsia="es-CO"/>
          </w:rPr>
          <w:tab/>
        </w:r>
        <w:r w:rsidRPr="00C872D2">
          <w:rPr>
            <w:rStyle w:val="Hipervnculo"/>
            <w:noProof/>
          </w:rPr>
          <w:t>El recibidor de muestras</w:t>
        </w:r>
        <w:r>
          <w:rPr>
            <w:noProof/>
            <w:webHidden/>
          </w:rPr>
          <w:tab/>
        </w:r>
        <w:r>
          <w:rPr>
            <w:noProof/>
            <w:webHidden/>
          </w:rPr>
          <w:fldChar w:fldCharType="begin"/>
        </w:r>
        <w:r>
          <w:rPr>
            <w:noProof/>
            <w:webHidden/>
          </w:rPr>
          <w:instrText xml:space="preserve"> PAGEREF _Toc497201739 \h </w:instrText>
        </w:r>
        <w:r>
          <w:rPr>
            <w:noProof/>
            <w:webHidden/>
          </w:rPr>
        </w:r>
        <w:r>
          <w:rPr>
            <w:noProof/>
            <w:webHidden/>
          </w:rPr>
          <w:fldChar w:fldCharType="separate"/>
        </w:r>
        <w:r>
          <w:rPr>
            <w:noProof/>
            <w:webHidden/>
          </w:rPr>
          <w:t>17</w:t>
        </w:r>
        <w:r>
          <w:rPr>
            <w:noProof/>
            <w:webHidden/>
          </w:rPr>
          <w:fldChar w:fldCharType="end"/>
        </w:r>
      </w:hyperlink>
    </w:p>
    <w:p w14:paraId="519D2D1B" w14:textId="389AC003" w:rsidR="005F0995" w:rsidRDefault="005F0995">
      <w:pPr>
        <w:pStyle w:val="TDC3"/>
        <w:tabs>
          <w:tab w:val="left" w:pos="1320"/>
          <w:tab w:val="right" w:leader="dot" w:pos="8828"/>
        </w:tabs>
        <w:rPr>
          <w:rFonts w:eastAsiaTheme="minorEastAsia"/>
          <w:noProof/>
          <w:sz w:val="22"/>
          <w:lang w:eastAsia="es-CO"/>
        </w:rPr>
      </w:pPr>
      <w:hyperlink w:anchor="_Toc497201740" w:history="1">
        <w:r w:rsidRPr="00C872D2">
          <w:rPr>
            <w:rStyle w:val="Hipervnculo"/>
            <w:noProof/>
          </w:rPr>
          <w:t>4.1.5</w:t>
        </w:r>
        <w:r>
          <w:rPr>
            <w:rFonts w:eastAsiaTheme="minorEastAsia"/>
            <w:noProof/>
            <w:sz w:val="22"/>
            <w:lang w:eastAsia="es-CO"/>
          </w:rPr>
          <w:tab/>
        </w:r>
        <w:r w:rsidRPr="00C872D2">
          <w:rPr>
            <w:rStyle w:val="Hipervnculo"/>
            <w:noProof/>
          </w:rPr>
          <w:t>La zona de ingreso</w:t>
        </w:r>
        <w:r>
          <w:rPr>
            <w:noProof/>
            <w:webHidden/>
          </w:rPr>
          <w:tab/>
        </w:r>
        <w:r>
          <w:rPr>
            <w:noProof/>
            <w:webHidden/>
          </w:rPr>
          <w:fldChar w:fldCharType="begin"/>
        </w:r>
        <w:r>
          <w:rPr>
            <w:noProof/>
            <w:webHidden/>
          </w:rPr>
          <w:instrText xml:space="preserve"> PAGEREF _Toc497201740 \h </w:instrText>
        </w:r>
        <w:r>
          <w:rPr>
            <w:noProof/>
            <w:webHidden/>
          </w:rPr>
        </w:r>
        <w:r>
          <w:rPr>
            <w:noProof/>
            <w:webHidden/>
          </w:rPr>
          <w:fldChar w:fldCharType="separate"/>
        </w:r>
        <w:r>
          <w:rPr>
            <w:noProof/>
            <w:webHidden/>
          </w:rPr>
          <w:t>17</w:t>
        </w:r>
        <w:r>
          <w:rPr>
            <w:noProof/>
            <w:webHidden/>
          </w:rPr>
          <w:fldChar w:fldCharType="end"/>
        </w:r>
      </w:hyperlink>
    </w:p>
    <w:p w14:paraId="15D84791" w14:textId="40CB4448" w:rsidR="005F0995" w:rsidRDefault="005F0995">
      <w:pPr>
        <w:pStyle w:val="TDC2"/>
        <w:tabs>
          <w:tab w:val="left" w:pos="880"/>
          <w:tab w:val="right" w:leader="dot" w:pos="8828"/>
        </w:tabs>
        <w:rPr>
          <w:rFonts w:eastAsiaTheme="minorEastAsia"/>
          <w:noProof/>
          <w:sz w:val="22"/>
          <w:lang w:eastAsia="es-CO"/>
        </w:rPr>
      </w:pPr>
      <w:hyperlink w:anchor="_Toc497201741" w:history="1">
        <w:r w:rsidRPr="00C872D2">
          <w:rPr>
            <w:rStyle w:val="Hipervnculo"/>
            <w:noProof/>
          </w:rPr>
          <w:t>4.2</w:t>
        </w:r>
        <w:r>
          <w:rPr>
            <w:rFonts w:eastAsiaTheme="minorEastAsia"/>
            <w:noProof/>
            <w:sz w:val="22"/>
            <w:lang w:eastAsia="es-CO"/>
          </w:rPr>
          <w:tab/>
        </w:r>
        <w:r w:rsidRPr="00C872D2">
          <w:rPr>
            <w:rStyle w:val="Hipervnculo"/>
            <w:noProof/>
          </w:rPr>
          <w:t>Área de inactivación y lavado</w:t>
        </w:r>
        <w:r>
          <w:rPr>
            <w:noProof/>
            <w:webHidden/>
          </w:rPr>
          <w:tab/>
        </w:r>
        <w:r>
          <w:rPr>
            <w:noProof/>
            <w:webHidden/>
          </w:rPr>
          <w:fldChar w:fldCharType="begin"/>
        </w:r>
        <w:r>
          <w:rPr>
            <w:noProof/>
            <w:webHidden/>
          </w:rPr>
          <w:instrText xml:space="preserve"> PAGEREF _Toc497201741 \h </w:instrText>
        </w:r>
        <w:r>
          <w:rPr>
            <w:noProof/>
            <w:webHidden/>
          </w:rPr>
        </w:r>
        <w:r>
          <w:rPr>
            <w:noProof/>
            <w:webHidden/>
          </w:rPr>
          <w:fldChar w:fldCharType="separate"/>
        </w:r>
        <w:r>
          <w:rPr>
            <w:noProof/>
            <w:webHidden/>
          </w:rPr>
          <w:t>20</w:t>
        </w:r>
        <w:r>
          <w:rPr>
            <w:noProof/>
            <w:webHidden/>
          </w:rPr>
          <w:fldChar w:fldCharType="end"/>
        </w:r>
      </w:hyperlink>
    </w:p>
    <w:p w14:paraId="253E4897" w14:textId="1229D392" w:rsidR="005F0995" w:rsidRDefault="005F0995">
      <w:pPr>
        <w:pStyle w:val="TDC2"/>
        <w:tabs>
          <w:tab w:val="left" w:pos="880"/>
          <w:tab w:val="right" w:leader="dot" w:pos="8828"/>
        </w:tabs>
        <w:rPr>
          <w:rFonts w:eastAsiaTheme="minorEastAsia"/>
          <w:noProof/>
          <w:sz w:val="22"/>
          <w:lang w:eastAsia="es-CO"/>
        </w:rPr>
      </w:pPr>
      <w:hyperlink w:anchor="_Toc497201742" w:history="1">
        <w:r w:rsidRPr="00C872D2">
          <w:rPr>
            <w:rStyle w:val="Hipervnculo"/>
            <w:noProof/>
          </w:rPr>
          <w:t>4.3</w:t>
        </w:r>
        <w:r>
          <w:rPr>
            <w:rFonts w:eastAsiaTheme="minorEastAsia"/>
            <w:noProof/>
            <w:sz w:val="22"/>
            <w:lang w:eastAsia="es-CO"/>
          </w:rPr>
          <w:tab/>
        </w:r>
        <w:r w:rsidRPr="00C872D2">
          <w:rPr>
            <w:rStyle w:val="Hipervnculo"/>
            <w:noProof/>
          </w:rPr>
          <w:t>Área de preparación y esterilización</w:t>
        </w:r>
        <w:r>
          <w:rPr>
            <w:noProof/>
            <w:webHidden/>
          </w:rPr>
          <w:tab/>
        </w:r>
        <w:r>
          <w:rPr>
            <w:noProof/>
            <w:webHidden/>
          </w:rPr>
          <w:fldChar w:fldCharType="begin"/>
        </w:r>
        <w:r>
          <w:rPr>
            <w:noProof/>
            <w:webHidden/>
          </w:rPr>
          <w:instrText xml:space="preserve"> PAGEREF _Toc497201742 \h </w:instrText>
        </w:r>
        <w:r>
          <w:rPr>
            <w:noProof/>
            <w:webHidden/>
          </w:rPr>
        </w:r>
        <w:r>
          <w:rPr>
            <w:noProof/>
            <w:webHidden/>
          </w:rPr>
          <w:fldChar w:fldCharType="separate"/>
        </w:r>
        <w:r>
          <w:rPr>
            <w:noProof/>
            <w:webHidden/>
          </w:rPr>
          <w:t>21</w:t>
        </w:r>
        <w:r>
          <w:rPr>
            <w:noProof/>
            <w:webHidden/>
          </w:rPr>
          <w:fldChar w:fldCharType="end"/>
        </w:r>
      </w:hyperlink>
    </w:p>
    <w:p w14:paraId="61738432" w14:textId="49FE8055" w:rsidR="005F0995" w:rsidRDefault="005F0995">
      <w:pPr>
        <w:pStyle w:val="TDC2"/>
        <w:tabs>
          <w:tab w:val="left" w:pos="880"/>
          <w:tab w:val="right" w:leader="dot" w:pos="8828"/>
        </w:tabs>
        <w:rPr>
          <w:rFonts w:eastAsiaTheme="minorEastAsia"/>
          <w:noProof/>
          <w:sz w:val="22"/>
          <w:lang w:eastAsia="es-CO"/>
        </w:rPr>
      </w:pPr>
      <w:hyperlink w:anchor="_Toc497201743" w:history="1">
        <w:r w:rsidRPr="00C872D2">
          <w:rPr>
            <w:rStyle w:val="Hipervnculo"/>
            <w:noProof/>
          </w:rPr>
          <w:t>4.4</w:t>
        </w:r>
        <w:r>
          <w:rPr>
            <w:rFonts w:eastAsiaTheme="minorEastAsia"/>
            <w:noProof/>
            <w:sz w:val="22"/>
            <w:lang w:eastAsia="es-CO"/>
          </w:rPr>
          <w:tab/>
        </w:r>
        <w:r w:rsidRPr="00C872D2">
          <w:rPr>
            <w:rStyle w:val="Hipervnculo"/>
            <w:noProof/>
          </w:rPr>
          <w:t>Área de cultivos o área de transferencia</w:t>
        </w:r>
        <w:r>
          <w:rPr>
            <w:noProof/>
            <w:webHidden/>
          </w:rPr>
          <w:tab/>
        </w:r>
        <w:r>
          <w:rPr>
            <w:noProof/>
            <w:webHidden/>
          </w:rPr>
          <w:fldChar w:fldCharType="begin"/>
        </w:r>
        <w:r>
          <w:rPr>
            <w:noProof/>
            <w:webHidden/>
          </w:rPr>
          <w:instrText xml:space="preserve"> PAGEREF _Toc497201743 \h </w:instrText>
        </w:r>
        <w:r>
          <w:rPr>
            <w:noProof/>
            <w:webHidden/>
          </w:rPr>
        </w:r>
        <w:r>
          <w:rPr>
            <w:noProof/>
            <w:webHidden/>
          </w:rPr>
          <w:fldChar w:fldCharType="separate"/>
        </w:r>
        <w:r>
          <w:rPr>
            <w:noProof/>
            <w:webHidden/>
          </w:rPr>
          <w:t>23</w:t>
        </w:r>
        <w:r>
          <w:rPr>
            <w:noProof/>
            <w:webHidden/>
          </w:rPr>
          <w:fldChar w:fldCharType="end"/>
        </w:r>
      </w:hyperlink>
    </w:p>
    <w:p w14:paraId="27A36CF9" w14:textId="4B6650D8" w:rsidR="005F0995" w:rsidRDefault="005F0995">
      <w:pPr>
        <w:pStyle w:val="TDC2"/>
        <w:tabs>
          <w:tab w:val="left" w:pos="880"/>
          <w:tab w:val="right" w:leader="dot" w:pos="8828"/>
        </w:tabs>
        <w:rPr>
          <w:rFonts w:eastAsiaTheme="minorEastAsia"/>
          <w:noProof/>
          <w:sz w:val="22"/>
          <w:lang w:eastAsia="es-CO"/>
        </w:rPr>
      </w:pPr>
      <w:hyperlink w:anchor="_Toc497201744" w:history="1">
        <w:r w:rsidRPr="00C872D2">
          <w:rPr>
            <w:rStyle w:val="Hipervnculo"/>
            <w:noProof/>
          </w:rPr>
          <w:t>4.5</w:t>
        </w:r>
        <w:r>
          <w:rPr>
            <w:rFonts w:eastAsiaTheme="minorEastAsia"/>
            <w:noProof/>
            <w:sz w:val="22"/>
            <w:lang w:eastAsia="es-CO"/>
          </w:rPr>
          <w:tab/>
        </w:r>
        <w:r w:rsidRPr="00C872D2">
          <w:rPr>
            <w:rStyle w:val="Hipervnculo"/>
            <w:noProof/>
          </w:rPr>
          <w:t>Área de crecimiento o incubación</w:t>
        </w:r>
        <w:r>
          <w:rPr>
            <w:noProof/>
            <w:webHidden/>
          </w:rPr>
          <w:tab/>
        </w:r>
        <w:r>
          <w:rPr>
            <w:noProof/>
            <w:webHidden/>
          </w:rPr>
          <w:fldChar w:fldCharType="begin"/>
        </w:r>
        <w:r>
          <w:rPr>
            <w:noProof/>
            <w:webHidden/>
          </w:rPr>
          <w:instrText xml:space="preserve"> PAGEREF _Toc497201744 \h </w:instrText>
        </w:r>
        <w:r>
          <w:rPr>
            <w:noProof/>
            <w:webHidden/>
          </w:rPr>
        </w:r>
        <w:r>
          <w:rPr>
            <w:noProof/>
            <w:webHidden/>
          </w:rPr>
          <w:fldChar w:fldCharType="separate"/>
        </w:r>
        <w:r>
          <w:rPr>
            <w:noProof/>
            <w:webHidden/>
          </w:rPr>
          <w:t>25</w:t>
        </w:r>
        <w:r>
          <w:rPr>
            <w:noProof/>
            <w:webHidden/>
          </w:rPr>
          <w:fldChar w:fldCharType="end"/>
        </w:r>
      </w:hyperlink>
    </w:p>
    <w:p w14:paraId="43985B22" w14:textId="1441CE32" w:rsidR="005F0995" w:rsidRDefault="005F0995">
      <w:pPr>
        <w:pStyle w:val="TDC2"/>
        <w:tabs>
          <w:tab w:val="left" w:pos="880"/>
          <w:tab w:val="right" w:leader="dot" w:pos="8828"/>
        </w:tabs>
        <w:rPr>
          <w:rFonts w:eastAsiaTheme="minorEastAsia"/>
          <w:noProof/>
          <w:sz w:val="22"/>
          <w:lang w:eastAsia="es-CO"/>
        </w:rPr>
      </w:pPr>
      <w:hyperlink w:anchor="_Toc497201745" w:history="1">
        <w:r w:rsidRPr="00C872D2">
          <w:rPr>
            <w:rStyle w:val="Hipervnculo"/>
            <w:noProof/>
          </w:rPr>
          <w:t>4.6</w:t>
        </w:r>
        <w:r>
          <w:rPr>
            <w:rFonts w:eastAsiaTheme="minorEastAsia"/>
            <w:noProof/>
            <w:sz w:val="22"/>
            <w:lang w:eastAsia="es-CO"/>
          </w:rPr>
          <w:tab/>
        </w:r>
        <w:r w:rsidRPr="00C872D2">
          <w:rPr>
            <w:rStyle w:val="Hipervnculo"/>
            <w:noProof/>
          </w:rPr>
          <w:t>Área de observación</w:t>
        </w:r>
        <w:r>
          <w:rPr>
            <w:noProof/>
            <w:webHidden/>
          </w:rPr>
          <w:tab/>
        </w:r>
        <w:r>
          <w:rPr>
            <w:noProof/>
            <w:webHidden/>
          </w:rPr>
          <w:fldChar w:fldCharType="begin"/>
        </w:r>
        <w:r>
          <w:rPr>
            <w:noProof/>
            <w:webHidden/>
          </w:rPr>
          <w:instrText xml:space="preserve"> PAGEREF _Toc497201745 \h </w:instrText>
        </w:r>
        <w:r>
          <w:rPr>
            <w:noProof/>
            <w:webHidden/>
          </w:rPr>
        </w:r>
        <w:r>
          <w:rPr>
            <w:noProof/>
            <w:webHidden/>
          </w:rPr>
          <w:fldChar w:fldCharType="separate"/>
        </w:r>
        <w:r>
          <w:rPr>
            <w:noProof/>
            <w:webHidden/>
          </w:rPr>
          <w:t>26</w:t>
        </w:r>
        <w:r>
          <w:rPr>
            <w:noProof/>
            <w:webHidden/>
          </w:rPr>
          <w:fldChar w:fldCharType="end"/>
        </w:r>
      </w:hyperlink>
    </w:p>
    <w:p w14:paraId="46ECF68D" w14:textId="639F2E59" w:rsidR="005F0995" w:rsidRDefault="005F0995">
      <w:pPr>
        <w:pStyle w:val="TDC2"/>
        <w:tabs>
          <w:tab w:val="left" w:pos="880"/>
          <w:tab w:val="right" w:leader="dot" w:pos="8828"/>
        </w:tabs>
        <w:rPr>
          <w:rFonts w:eastAsiaTheme="minorEastAsia"/>
          <w:noProof/>
          <w:sz w:val="22"/>
          <w:lang w:eastAsia="es-CO"/>
        </w:rPr>
      </w:pPr>
      <w:hyperlink w:anchor="_Toc497201746" w:history="1">
        <w:r w:rsidRPr="00C872D2">
          <w:rPr>
            <w:rStyle w:val="Hipervnculo"/>
            <w:noProof/>
          </w:rPr>
          <w:t>4.7</w:t>
        </w:r>
        <w:r>
          <w:rPr>
            <w:rFonts w:eastAsiaTheme="minorEastAsia"/>
            <w:noProof/>
            <w:sz w:val="22"/>
            <w:lang w:eastAsia="es-CO"/>
          </w:rPr>
          <w:tab/>
        </w:r>
        <w:r w:rsidRPr="00C872D2">
          <w:rPr>
            <w:rStyle w:val="Hipervnculo"/>
            <w:noProof/>
          </w:rPr>
          <w:t>Área de oficinas</w:t>
        </w:r>
        <w:r>
          <w:rPr>
            <w:noProof/>
            <w:webHidden/>
          </w:rPr>
          <w:tab/>
        </w:r>
        <w:r>
          <w:rPr>
            <w:noProof/>
            <w:webHidden/>
          </w:rPr>
          <w:fldChar w:fldCharType="begin"/>
        </w:r>
        <w:r>
          <w:rPr>
            <w:noProof/>
            <w:webHidden/>
          </w:rPr>
          <w:instrText xml:space="preserve"> PAGEREF _Toc497201746 \h </w:instrText>
        </w:r>
        <w:r>
          <w:rPr>
            <w:noProof/>
            <w:webHidden/>
          </w:rPr>
        </w:r>
        <w:r>
          <w:rPr>
            <w:noProof/>
            <w:webHidden/>
          </w:rPr>
          <w:fldChar w:fldCharType="separate"/>
        </w:r>
        <w:r>
          <w:rPr>
            <w:noProof/>
            <w:webHidden/>
          </w:rPr>
          <w:t>27</w:t>
        </w:r>
        <w:r>
          <w:rPr>
            <w:noProof/>
            <w:webHidden/>
          </w:rPr>
          <w:fldChar w:fldCharType="end"/>
        </w:r>
      </w:hyperlink>
    </w:p>
    <w:p w14:paraId="0BBB58D7" w14:textId="63A5CCA9" w:rsidR="005F0995" w:rsidRDefault="005F0995">
      <w:pPr>
        <w:pStyle w:val="TDC1"/>
        <w:tabs>
          <w:tab w:val="left" w:pos="440"/>
          <w:tab w:val="right" w:leader="dot" w:pos="8828"/>
        </w:tabs>
        <w:rPr>
          <w:rFonts w:eastAsiaTheme="minorEastAsia"/>
          <w:noProof/>
          <w:sz w:val="22"/>
          <w:lang w:eastAsia="es-CO"/>
        </w:rPr>
      </w:pPr>
      <w:hyperlink w:anchor="_Toc497201747" w:history="1">
        <w:r w:rsidRPr="00C872D2">
          <w:rPr>
            <w:rStyle w:val="Hipervnculo"/>
            <w:noProof/>
          </w:rPr>
          <w:t>5</w:t>
        </w:r>
        <w:r>
          <w:rPr>
            <w:rFonts w:eastAsiaTheme="minorEastAsia"/>
            <w:noProof/>
            <w:sz w:val="22"/>
            <w:lang w:eastAsia="es-CO"/>
          </w:rPr>
          <w:tab/>
        </w:r>
        <w:r w:rsidRPr="00C872D2">
          <w:rPr>
            <w:rStyle w:val="Hipervnculo"/>
            <w:noProof/>
          </w:rPr>
          <w:t>Flujo de aire al interior del laboratorio</w:t>
        </w:r>
        <w:r>
          <w:rPr>
            <w:noProof/>
            <w:webHidden/>
          </w:rPr>
          <w:tab/>
        </w:r>
        <w:r>
          <w:rPr>
            <w:noProof/>
            <w:webHidden/>
          </w:rPr>
          <w:fldChar w:fldCharType="begin"/>
        </w:r>
        <w:r>
          <w:rPr>
            <w:noProof/>
            <w:webHidden/>
          </w:rPr>
          <w:instrText xml:space="preserve"> PAGEREF _Toc497201747 \h </w:instrText>
        </w:r>
        <w:r>
          <w:rPr>
            <w:noProof/>
            <w:webHidden/>
          </w:rPr>
        </w:r>
        <w:r>
          <w:rPr>
            <w:noProof/>
            <w:webHidden/>
          </w:rPr>
          <w:fldChar w:fldCharType="separate"/>
        </w:r>
        <w:r>
          <w:rPr>
            <w:noProof/>
            <w:webHidden/>
          </w:rPr>
          <w:t>29</w:t>
        </w:r>
        <w:r>
          <w:rPr>
            <w:noProof/>
            <w:webHidden/>
          </w:rPr>
          <w:fldChar w:fldCharType="end"/>
        </w:r>
      </w:hyperlink>
    </w:p>
    <w:p w14:paraId="2D4BECE0" w14:textId="163D9EA5" w:rsidR="005F0995" w:rsidRDefault="005F0995">
      <w:pPr>
        <w:pStyle w:val="TDC1"/>
        <w:tabs>
          <w:tab w:val="left" w:pos="440"/>
          <w:tab w:val="right" w:leader="dot" w:pos="8828"/>
        </w:tabs>
        <w:rPr>
          <w:rFonts w:eastAsiaTheme="minorEastAsia"/>
          <w:noProof/>
          <w:sz w:val="22"/>
          <w:lang w:eastAsia="es-CO"/>
        </w:rPr>
      </w:pPr>
      <w:hyperlink w:anchor="_Toc497201748" w:history="1">
        <w:r w:rsidRPr="00C872D2">
          <w:rPr>
            <w:rStyle w:val="Hipervnculo"/>
            <w:noProof/>
          </w:rPr>
          <w:t>6</w:t>
        </w:r>
        <w:r>
          <w:rPr>
            <w:rFonts w:eastAsiaTheme="minorEastAsia"/>
            <w:noProof/>
            <w:sz w:val="22"/>
            <w:lang w:eastAsia="es-CO"/>
          </w:rPr>
          <w:tab/>
        </w:r>
        <w:r w:rsidRPr="00C872D2">
          <w:rPr>
            <w:rStyle w:val="Hipervnculo"/>
            <w:noProof/>
          </w:rPr>
          <w:t>Resumen</w:t>
        </w:r>
        <w:r>
          <w:rPr>
            <w:noProof/>
            <w:webHidden/>
          </w:rPr>
          <w:tab/>
        </w:r>
        <w:r>
          <w:rPr>
            <w:noProof/>
            <w:webHidden/>
          </w:rPr>
          <w:fldChar w:fldCharType="begin"/>
        </w:r>
        <w:r>
          <w:rPr>
            <w:noProof/>
            <w:webHidden/>
          </w:rPr>
          <w:instrText xml:space="preserve"> PAGEREF _Toc497201748 \h </w:instrText>
        </w:r>
        <w:r>
          <w:rPr>
            <w:noProof/>
            <w:webHidden/>
          </w:rPr>
        </w:r>
        <w:r>
          <w:rPr>
            <w:noProof/>
            <w:webHidden/>
          </w:rPr>
          <w:fldChar w:fldCharType="separate"/>
        </w:r>
        <w:r>
          <w:rPr>
            <w:noProof/>
            <w:webHidden/>
          </w:rPr>
          <w:t>31</w:t>
        </w:r>
        <w:r>
          <w:rPr>
            <w:noProof/>
            <w:webHidden/>
          </w:rPr>
          <w:fldChar w:fldCharType="end"/>
        </w:r>
      </w:hyperlink>
    </w:p>
    <w:p w14:paraId="3B96B72E" w14:textId="4DB696B9" w:rsidR="00EF4A97" w:rsidRDefault="007F7A5B" w:rsidP="000E29D0">
      <w:r>
        <w:fldChar w:fldCharType="end"/>
      </w:r>
    </w:p>
    <w:p w14:paraId="1FFE2360" w14:textId="77777777" w:rsidR="00AB7849" w:rsidRDefault="00AB7849" w:rsidP="000E29D0"/>
    <w:p w14:paraId="739FCE2C" w14:textId="77777777" w:rsidR="00AB7849" w:rsidRDefault="00AB7849" w:rsidP="000E29D0"/>
    <w:p w14:paraId="54B565F2" w14:textId="77777777" w:rsidR="00281A61" w:rsidRDefault="00281A61" w:rsidP="000E29D0"/>
    <w:p w14:paraId="4E14C769" w14:textId="77777777" w:rsidR="00AB7849" w:rsidRDefault="00AB7849" w:rsidP="00AB7849">
      <w:pPr>
        <w:rPr>
          <w:lang w:val="es-ES"/>
        </w:rPr>
      </w:pPr>
      <w:bookmarkStart w:id="7" w:name="_Toc428867286"/>
      <w:bookmarkStart w:id="8" w:name="_Toc428867409"/>
      <w:r w:rsidRPr="00630409">
        <w:rPr>
          <w:rFonts w:ascii="Agency FB" w:hAnsi="Agency FB"/>
          <w:sz w:val="48"/>
        </w:rPr>
        <w:t>Nota</w:t>
      </w:r>
      <w:r w:rsidRPr="000E29D0">
        <w:rPr>
          <w:rStyle w:val="Ttulo1Car"/>
        </w:rPr>
        <w:t>:</w:t>
      </w:r>
      <w:bookmarkEnd w:id="7"/>
      <w:bookmarkEnd w:id="8"/>
      <w:r>
        <w:rPr>
          <w:lang w:val="es-ES"/>
        </w:rPr>
        <w:t xml:space="preserve"> Para actualizar la información de la tabla de contenidos, haga clic derecho sobre la tabla y clic en “Actualizar campos”. Luego seleccione la opción “Actualizar toda la tabla”.</w:t>
      </w:r>
    </w:p>
    <w:p w14:paraId="0E32E076" w14:textId="77777777" w:rsidR="00281A61" w:rsidRDefault="00281A61" w:rsidP="000E29D0">
      <w:pPr>
        <w:rPr>
          <w:lang w:val="es-ES"/>
        </w:rPr>
      </w:pPr>
    </w:p>
    <w:p w14:paraId="50D9D620" w14:textId="77777777" w:rsidR="007F24E5" w:rsidRDefault="007F24E5">
      <w:pPr>
        <w:jc w:val="left"/>
        <w:rPr>
          <w:highlight w:val="yellow"/>
          <w:lang w:val="es-ES"/>
        </w:rPr>
        <w:sectPr w:rsidR="007F24E5" w:rsidSect="009619EA">
          <w:headerReference w:type="default" r:id="rId13"/>
          <w:footerReference w:type="default" r:id="rId14"/>
          <w:headerReference w:type="first" r:id="rId15"/>
          <w:pgSz w:w="12240" w:h="15840"/>
          <w:pgMar w:top="1985" w:right="1701" w:bottom="1417" w:left="1701" w:header="708" w:footer="708" w:gutter="0"/>
          <w:pgNumType w:start="0"/>
          <w:cols w:space="708"/>
          <w:titlePg/>
          <w:docGrid w:linePitch="360"/>
        </w:sectPr>
      </w:pPr>
    </w:p>
    <w:p w14:paraId="4FF8597F" w14:textId="77777777" w:rsidR="00945405" w:rsidRDefault="000E29D0" w:rsidP="000E29D0">
      <w:pPr>
        <w:pStyle w:val="Ttulo"/>
        <w:rPr>
          <w:lang w:val="es-ES"/>
        </w:rPr>
      </w:pPr>
      <w:bookmarkStart w:id="9" w:name="_Toc428867411"/>
      <w:r>
        <w:rPr>
          <w:lang w:val="es-ES"/>
        </w:rPr>
        <w:lastRenderedPageBreak/>
        <w:t>Desarrollo temático</w:t>
      </w:r>
      <w:bookmarkEnd w:id="9"/>
    </w:p>
    <w:p w14:paraId="058E4F1B" w14:textId="77777777" w:rsidR="008321E7" w:rsidRPr="00810A65" w:rsidRDefault="000329AF" w:rsidP="00810A65">
      <w:pPr>
        <w:pStyle w:val="Ttulo1"/>
      </w:pPr>
      <w:bookmarkStart w:id="10" w:name="_Toc497201725"/>
      <w:r w:rsidRPr="00810A65">
        <w:t>Contextualización sobre el establecimiento de un laboratorio</w:t>
      </w:r>
      <w:bookmarkEnd w:id="10"/>
    </w:p>
    <w:p w14:paraId="3F7D7CD9" w14:textId="77777777" w:rsidR="00CA4C39" w:rsidRPr="00CA4C39" w:rsidRDefault="00CA4C39" w:rsidP="00810A65"/>
    <w:p w14:paraId="4C2B79F5" w14:textId="77777777" w:rsidR="000329AF" w:rsidRDefault="000329AF" w:rsidP="00810A65">
      <w:r>
        <w:t xml:space="preserve">Los laboratorios de biotecnología ya sean de investigación o producción son importantes para ofrecer soluciones o alternativas respecto a el crecimiento de la población humana, la demanda de salud, vivienda, alimentos y materia energética. </w:t>
      </w:r>
    </w:p>
    <w:p w14:paraId="3AF27FC6" w14:textId="77777777" w:rsidR="000329AF" w:rsidRDefault="000329AF" w:rsidP="00810A65"/>
    <w:p w14:paraId="041CAB9F" w14:textId="77777777" w:rsidR="001056C5" w:rsidRDefault="000329AF" w:rsidP="00810A65">
      <w:r>
        <w:t xml:space="preserve">Es por esto, que la industria y la ciencia deben alinearse en pro de la generación de procesos que optimicen el uso de los recursos de manera amigable con el entorno. </w:t>
      </w:r>
    </w:p>
    <w:p w14:paraId="5AF09A53" w14:textId="77777777" w:rsidR="001056C5" w:rsidRDefault="001056C5" w:rsidP="00810A65"/>
    <w:p w14:paraId="5B5D3865" w14:textId="77777777" w:rsidR="001056C5" w:rsidRPr="001056C5" w:rsidRDefault="001056C5" w:rsidP="000329AF">
      <w:pPr>
        <w:rPr>
          <w:b/>
          <w:color w:val="767171"/>
        </w:rPr>
      </w:pPr>
      <w:r w:rsidRPr="001056C5">
        <w:rPr>
          <w:b/>
          <w:color w:val="767171"/>
        </w:rPr>
        <w:t>Ejemplo</w:t>
      </w:r>
    </w:p>
    <w:p w14:paraId="22495728" w14:textId="77777777" w:rsidR="000329AF" w:rsidRDefault="000329AF" w:rsidP="000329AF">
      <w:pPr>
        <w:rPr>
          <w:color w:val="767171"/>
        </w:rPr>
      </w:pPr>
      <w:r>
        <w:rPr>
          <w:color w:val="767171"/>
        </w:rPr>
        <w:t xml:space="preserve">Pongamos el caso de la agricultura, la cual provee los alimentos y muchos de los insumos que se requieren para el mantenimiento de la población, en este sector, se requieren productos para el control de plagas y enfermedades que no contaminen el ambiente y estrategias de nutrición que reduzcan los costos y el impacto ambiental en las fuentes hídricas y el suelo. </w:t>
      </w:r>
    </w:p>
    <w:p w14:paraId="72A1528D" w14:textId="77777777" w:rsidR="000329AF" w:rsidRDefault="000329AF" w:rsidP="000329AF">
      <w:pPr>
        <w:rPr>
          <w:color w:val="767171"/>
        </w:rPr>
      </w:pPr>
    </w:p>
    <w:p w14:paraId="31E8CDD4" w14:textId="77777777" w:rsidR="000329AF" w:rsidRDefault="000329AF" w:rsidP="00810A65">
      <w:pPr>
        <w:pStyle w:val="Ejemplos"/>
        <w:rPr>
          <w:color w:val="767171"/>
        </w:rPr>
      </w:pPr>
      <w:r>
        <w:rPr>
          <w:color w:val="767171"/>
        </w:rPr>
        <w:t xml:space="preserve">Productos como </w:t>
      </w:r>
      <w:proofErr w:type="spellStart"/>
      <w:r w:rsidRPr="00810A65">
        <w:rPr>
          <w:rStyle w:val="EjemplosCar"/>
          <w:highlight w:val="cyan"/>
        </w:rPr>
        <w:t>biopesticidas</w:t>
      </w:r>
      <w:proofErr w:type="spellEnd"/>
      <w:r w:rsidR="00CA4C39" w:rsidRPr="00810A65">
        <w:rPr>
          <w:rStyle w:val="EjemplosCar"/>
          <w:highlight w:val="cyan"/>
        </w:rPr>
        <w:t xml:space="preserve"> (http://www.clemson.edu/extension/hgic/pests/pesticide/hgic2756S.html)</w:t>
      </w:r>
      <w:r w:rsidRPr="00810A65">
        <w:rPr>
          <w:rStyle w:val="EjemplosCar"/>
          <w:highlight w:val="cyan"/>
        </w:rPr>
        <w:t xml:space="preserve"> y </w:t>
      </w:r>
      <w:proofErr w:type="spellStart"/>
      <w:r w:rsidRPr="00810A65">
        <w:rPr>
          <w:rStyle w:val="EjemplosCar"/>
          <w:highlight w:val="cyan"/>
        </w:rPr>
        <w:t>biofertilizantes</w:t>
      </w:r>
      <w:proofErr w:type="spellEnd"/>
      <w:r w:rsidR="000D15AE" w:rsidRPr="00810A65">
        <w:rPr>
          <w:rStyle w:val="EjemplosCar"/>
          <w:highlight w:val="cyan"/>
        </w:rPr>
        <w:t xml:space="preserve"> (https://www.ecured.cu/Biofertilizantes)</w:t>
      </w:r>
      <w:r w:rsidR="00CA4C39" w:rsidRPr="00810A65">
        <w:rPr>
          <w:rStyle w:val="EjemplosCar"/>
        </w:rPr>
        <w:t xml:space="preserve"> </w:t>
      </w:r>
      <w:r w:rsidRPr="00810A65">
        <w:rPr>
          <w:rStyle w:val="EjemplosCar"/>
        </w:rPr>
        <w:t xml:space="preserve"> que han ido </w:t>
      </w:r>
      <w:r>
        <w:rPr>
          <w:color w:val="767171"/>
        </w:rPr>
        <w:t xml:space="preserve">reemplazar los productos tradicionales mitigando, así el impacto negativo que la agricultura ha generado históricamente, sobre el ambiente y la salud de los seres vivos que, finalmente, se ven afectados al alimentarse de productos generados con </w:t>
      </w:r>
      <w:r w:rsidRPr="001056C5">
        <w:rPr>
          <w:highlight w:val="cyan"/>
        </w:rPr>
        <w:t>agroquímicos</w:t>
      </w:r>
      <w:r w:rsidR="000D15AE" w:rsidRPr="001056C5">
        <w:rPr>
          <w:highlight w:val="cyan"/>
        </w:rPr>
        <w:t xml:space="preserve"> (https://www.definicionabc.com/medio-ambiente/agroquimicos.php)</w:t>
      </w:r>
      <w:r w:rsidRPr="001056C5">
        <w:t xml:space="preserve"> </w:t>
      </w:r>
      <w:r>
        <w:rPr>
          <w:color w:val="767171"/>
        </w:rPr>
        <w:t xml:space="preserve">altamente tóxicos. </w:t>
      </w:r>
    </w:p>
    <w:p w14:paraId="4B2D195A" w14:textId="77777777" w:rsidR="000329AF" w:rsidRDefault="000329AF" w:rsidP="00810A65">
      <w:pPr>
        <w:pStyle w:val="Ejemplos"/>
      </w:pPr>
    </w:p>
    <w:p w14:paraId="1C327BA5" w14:textId="546EB0FB" w:rsidR="000329AF" w:rsidRPr="001056C5" w:rsidRDefault="000329AF" w:rsidP="001056C5">
      <w:pPr>
        <w:pStyle w:val="Transicin"/>
      </w:pPr>
      <w:r w:rsidRPr="001056C5">
        <w:t xml:space="preserve">Vemos en estos ejemplos la interacción de la investigación y la industria en el desarrollo de nuevos productos que benefician a la sociedad y al medio ambiente, por eso, los laboratorios de biotecnología pueden tener dos finalidades, la primera se enfoca en la investigación y la segunda a la producción. Sin embargo, aunque estos espacios puedan tener diferentes aplicaciones, nosotros necesitamos algunos criterios básicos y los elementos para tomar la decisión de establecer un laboratorio de biotecnología.  </w:t>
      </w:r>
    </w:p>
    <w:p w14:paraId="57BE3CA3" w14:textId="77777777" w:rsidR="000329AF" w:rsidRDefault="000329AF" w:rsidP="000329AF">
      <w:pPr>
        <w:rPr>
          <w:color w:val="00B050"/>
        </w:rPr>
      </w:pPr>
    </w:p>
    <w:p w14:paraId="38290EEF" w14:textId="77777777" w:rsidR="008321E7" w:rsidRPr="00810A65" w:rsidRDefault="000329AF" w:rsidP="00810A65">
      <w:pPr>
        <w:pStyle w:val="Ttulo1"/>
      </w:pPr>
      <w:bookmarkStart w:id="11" w:name="_Toc497201726"/>
      <w:r w:rsidRPr="00810A65">
        <w:lastRenderedPageBreak/>
        <w:t>Criterios para establecer un laboratorio de biotecnología</w:t>
      </w:r>
      <w:bookmarkEnd w:id="11"/>
    </w:p>
    <w:p w14:paraId="1A2EB8E0" w14:textId="77777777" w:rsidR="000329AF" w:rsidRDefault="000329AF" w:rsidP="00810A65">
      <w:r>
        <w:t>Para el establecimiento de un laboratorio lo primero que se debe tener en cuenta es el objetivo o propósito del laboratorio, ya que su organización estará muy de la mano con lo que se hará allí.</w:t>
      </w:r>
    </w:p>
    <w:p w14:paraId="0D7718E2" w14:textId="77777777" w:rsidR="000329AF" w:rsidRDefault="000329AF" w:rsidP="00810A65"/>
    <w:p w14:paraId="22DF1FB8" w14:textId="67A2AFE0" w:rsidR="00810A65" w:rsidRPr="00810A65" w:rsidRDefault="0033213E" w:rsidP="00810A65">
      <w:pPr>
        <w:pStyle w:val="Ejemplos"/>
        <w:rPr>
          <w:b/>
        </w:rPr>
      </w:pPr>
      <w:r>
        <w:rPr>
          <w:b/>
        </w:rPr>
        <w:t>Un ejemplo</w:t>
      </w:r>
    </w:p>
    <w:p w14:paraId="603E1558" w14:textId="77777777" w:rsidR="00810A65" w:rsidRDefault="00810A65" w:rsidP="00810A65">
      <w:pPr>
        <w:pStyle w:val="Ejemplos"/>
      </w:pPr>
      <w:r>
        <w:t>Cuando pensemos</w:t>
      </w:r>
      <w:r w:rsidR="000329AF">
        <w:t xml:space="preserve"> en el nivel de seguridad que requerimos, </w:t>
      </w:r>
      <w:r>
        <w:t xml:space="preserve">debemos tener en cuenta </w:t>
      </w:r>
      <w:r w:rsidR="000329AF">
        <w:t xml:space="preserve">las normas que </w:t>
      </w:r>
      <w:r>
        <w:t xml:space="preserve">allí se </w:t>
      </w:r>
      <w:r w:rsidR="000329AF">
        <w:t>adoptar</w:t>
      </w:r>
      <w:r>
        <w:t>án, porque no es lo mismo estar</w:t>
      </w:r>
      <w:r w:rsidR="000329AF">
        <w:t xml:space="preserve"> en un laboratorio en el que se realiza el cultivo de microorganismos patógenos para las personas</w:t>
      </w:r>
      <w:r>
        <w:t>,</w:t>
      </w:r>
      <w:r w:rsidR="000329AF">
        <w:t xml:space="preserve"> que </w:t>
      </w:r>
      <w:r>
        <w:t xml:space="preserve">estar en un </w:t>
      </w:r>
      <w:r w:rsidR="000329AF">
        <w:t>laboratorio de cultivo de células vegetales,</w:t>
      </w:r>
      <w:r>
        <w:t xml:space="preserve"> donde las normas a adoptar serán menores, pues allí</w:t>
      </w:r>
      <w:r w:rsidR="000329AF">
        <w:t xml:space="preserve"> no </w:t>
      </w:r>
      <w:r>
        <w:t xml:space="preserve">hay </w:t>
      </w:r>
      <w:r w:rsidR="000329AF">
        <w:t xml:space="preserve">riesgo para la salud. </w:t>
      </w:r>
    </w:p>
    <w:p w14:paraId="4CB939D5" w14:textId="77777777" w:rsidR="000329AF" w:rsidRDefault="000329AF" w:rsidP="00810A65">
      <w:pPr>
        <w:pStyle w:val="Ejemplos"/>
      </w:pPr>
    </w:p>
    <w:p w14:paraId="78EC811C" w14:textId="77777777" w:rsidR="001056C5" w:rsidRDefault="006450B6" w:rsidP="001056C5">
      <w:pPr>
        <w:keepNext/>
        <w:spacing w:line="240" w:lineRule="auto"/>
        <w:jc w:val="center"/>
      </w:pPr>
      <w:commentRangeStart w:id="12"/>
      <w:r>
        <w:rPr>
          <w:noProof/>
          <w:lang w:eastAsia="es-CO"/>
        </w:rPr>
        <w:drawing>
          <wp:inline distT="0" distB="0" distL="0" distR="0" wp14:anchorId="7BCC4990" wp14:editId="672F1445">
            <wp:extent cx="2416628" cy="2137480"/>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19916" cy="2140388"/>
                    </a:xfrm>
                    <a:prstGeom prst="rect">
                      <a:avLst/>
                    </a:prstGeom>
                  </pic:spPr>
                </pic:pic>
              </a:graphicData>
            </a:graphic>
          </wp:inline>
        </w:drawing>
      </w:r>
      <w:commentRangeEnd w:id="12"/>
      <w:r w:rsidR="00EA4646">
        <w:rPr>
          <w:rStyle w:val="Refdecomentario"/>
        </w:rPr>
        <w:commentReference w:id="12"/>
      </w:r>
    </w:p>
    <w:p w14:paraId="2421FC1F" w14:textId="77777777" w:rsidR="001056C5" w:rsidRDefault="001056C5" w:rsidP="001056C5">
      <w:pPr>
        <w:pStyle w:val="Descripcin"/>
        <w:jc w:val="center"/>
      </w:pPr>
      <w:r>
        <w:t xml:space="preserve">Imagen </w:t>
      </w:r>
      <w:fldSimple w:instr=" SEQ Imagen \* ARABIC ">
        <w:r w:rsidR="009E737E">
          <w:rPr>
            <w:noProof/>
          </w:rPr>
          <w:t>1</w:t>
        </w:r>
      </w:fldSimple>
      <w:r>
        <w:t xml:space="preserve"> </w:t>
      </w:r>
      <w:r w:rsidRPr="00D53595">
        <w:t>Consecuencias de un mal planeamiento del laboratorio</w:t>
      </w:r>
      <w:r>
        <w:t xml:space="preserve"> (2017)</w:t>
      </w:r>
    </w:p>
    <w:p w14:paraId="6B97B25E" w14:textId="77777777" w:rsidR="0033213E" w:rsidRDefault="0033213E" w:rsidP="0033213E">
      <w:pPr>
        <w:pStyle w:val="Ejemplos"/>
      </w:pPr>
      <w:r>
        <w:t>De este modo, decimos que para definir el nivel de seguridad en el laboratorio es muy importante tener claro el objetivo, aunque este es solo uno de los elementos que debemos tener en cuenta.</w:t>
      </w:r>
    </w:p>
    <w:p w14:paraId="46D1E8EF" w14:textId="77777777" w:rsidR="001056C5" w:rsidRDefault="001056C5" w:rsidP="000329AF">
      <w:pPr>
        <w:spacing w:line="240" w:lineRule="auto"/>
      </w:pPr>
    </w:p>
    <w:p w14:paraId="7DE1F116" w14:textId="77777777" w:rsidR="000329AF" w:rsidRDefault="000329AF" w:rsidP="001056C5">
      <w:r>
        <w:t>Ahora bien, los espacios y los equipos también se definen por el objetivo, por ejemplo, pensemos en los espacios. No es lo mismo el espacio que se requiere para un laboratorio de producción que para uno de investigación, incluso no es lo mismo si la pro</w:t>
      </w:r>
      <w:r w:rsidR="00634C17">
        <w:t>duc</w:t>
      </w:r>
      <w:r w:rsidR="001056C5">
        <w:t xml:space="preserve">ción es de </w:t>
      </w:r>
      <w:proofErr w:type="spellStart"/>
      <w:r w:rsidR="001056C5">
        <w:t>microalgas</w:t>
      </w:r>
      <w:proofErr w:type="spellEnd"/>
      <w:r w:rsidR="001056C5">
        <w:t xml:space="preserve"> a </w:t>
      </w:r>
      <w:r w:rsidR="00634C17">
        <w:t xml:space="preserve">la de </w:t>
      </w:r>
      <w:r>
        <w:t xml:space="preserve">otro tipo de microorganismos, pues, </w:t>
      </w:r>
      <w:r w:rsidR="00634C17">
        <w:t>es posible que requieran</w:t>
      </w:r>
      <w:r>
        <w:t xml:space="preserve"> condiciones y áreas diferentes. </w:t>
      </w:r>
    </w:p>
    <w:p w14:paraId="5FEAD825" w14:textId="77777777" w:rsidR="000329AF" w:rsidRDefault="000329AF" w:rsidP="001056C5"/>
    <w:p w14:paraId="4F72E6B9" w14:textId="77777777" w:rsidR="000329AF" w:rsidRDefault="00634C17" w:rsidP="001056C5">
      <w:r>
        <w:lastRenderedPageBreak/>
        <w:t>Ahora,</w:t>
      </w:r>
      <w:r w:rsidR="000329AF">
        <w:t xml:space="preserve"> hablaremos de los equipos, retomando los ejemplos anteriores, por ej</w:t>
      </w:r>
      <w:r w:rsidR="00747324">
        <w:t>emplo, para la producción</w:t>
      </w:r>
      <w:r w:rsidR="000329AF">
        <w:t xml:space="preserve"> de </w:t>
      </w:r>
      <w:proofErr w:type="spellStart"/>
      <w:r w:rsidR="00EA4646">
        <w:t>microalgas</w:t>
      </w:r>
      <w:proofErr w:type="spellEnd"/>
      <w:r w:rsidR="000329AF">
        <w:t xml:space="preserve">, requerimos espacios iluminados y posiblemente grandes extensiones al sol, mientras que, para la producción de microorganismos, posiblemente requerimos </w:t>
      </w:r>
      <w:commentRangeStart w:id="13"/>
      <w:proofErr w:type="spellStart"/>
      <w:r w:rsidR="000329AF">
        <w:rPr>
          <w:color w:val="00B0F0"/>
        </w:rPr>
        <w:t>bioreactores</w:t>
      </w:r>
      <w:proofErr w:type="spellEnd"/>
      <w:r w:rsidR="000329AF">
        <w:t xml:space="preserve"> </w:t>
      </w:r>
      <w:commentRangeEnd w:id="13"/>
      <w:r w:rsidR="00EA4646">
        <w:rPr>
          <w:rStyle w:val="Refdecomentario"/>
        </w:rPr>
        <w:commentReference w:id="13"/>
      </w:r>
      <w:r w:rsidR="000329AF">
        <w:t xml:space="preserve">para los que la luz no será un factor determinante. </w:t>
      </w:r>
    </w:p>
    <w:p w14:paraId="060A1489" w14:textId="77777777" w:rsidR="000329AF" w:rsidRDefault="000329AF" w:rsidP="001056C5"/>
    <w:p w14:paraId="4BC290A1" w14:textId="77777777" w:rsidR="000329AF" w:rsidRDefault="000329AF" w:rsidP="001056C5">
      <w:r>
        <w:t xml:space="preserve">Así mismo, el tamaño de los equipos y el espacio no es igual en un laboratorio de biotecnología industrial que en uno dedicado a la investigación, incluso los requerimientos de un laboratorio industrial pueden variar mucho dependiendo de los volúmenes de producción. Por ejemplo, los volúmenes en la industria de producción de </w:t>
      </w:r>
      <w:proofErr w:type="spellStart"/>
      <w:r>
        <w:t>bioinsumos</w:t>
      </w:r>
      <w:proofErr w:type="spellEnd"/>
      <w:r>
        <w:t xml:space="preserve"> agrícolas son diferentes a los de la industria médica en la producción de vacunas para humanos.</w:t>
      </w:r>
    </w:p>
    <w:p w14:paraId="0233478F" w14:textId="77777777" w:rsidR="000329AF" w:rsidRDefault="00EA4646" w:rsidP="001056C5">
      <w:commentRangeStart w:id="14"/>
      <w:r>
        <w:rPr>
          <w:noProof/>
          <w:lang w:eastAsia="es-CO"/>
        </w:rPr>
        <w:drawing>
          <wp:inline distT="0" distB="0" distL="0" distR="0" wp14:anchorId="11161021" wp14:editId="1DAEA063">
            <wp:extent cx="3600000" cy="2369857"/>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2369857"/>
                    </a:xfrm>
                    <a:prstGeom prst="rect">
                      <a:avLst/>
                    </a:prstGeom>
                  </pic:spPr>
                </pic:pic>
              </a:graphicData>
            </a:graphic>
          </wp:inline>
        </w:drawing>
      </w:r>
      <w:commentRangeEnd w:id="14"/>
      <w:r>
        <w:rPr>
          <w:rStyle w:val="Refdecomentario"/>
        </w:rPr>
        <w:commentReference w:id="14"/>
      </w:r>
    </w:p>
    <w:p w14:paraId="044CEEFA" w14:textId="77777777" w:rsidR="001056C5" w:rsidRDefault="000329AF" w:rsidP="001056C5">
      <w:pPr>
        <w:keepNext/>
        <w:spacing w:line="240" w:lineRule="auto"/>
      </w:pPr>
      <w:r>
        <w:rPr>
          <w:noProof/>
          <w:color w:val="538135"/>
          <w:lang w:eastAsia="es-CO"/>
        </w:rPr>
        <w:drawing>
          <wp:inline distT="0" distB="0" distL="0" distR="0" wp14:anchorId="653C56E0" wp14:editId="4F665502">
            <wp:extent cx="3600000" cy="1908510"/>
            <wp:effectExtent l="0" t="0" r="635" b="0"/>
            <wp:docPr id="39"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0"/>
                    <a:srcRect/>
                    <a:stretch>
                      <a:fillRect/>
                    </a:stretch>
                  </pic:blipFill>
                  <pic:spPr>
                    <a:xfrm>
                      <a:off x="0" y="0"/>
                      <a:ext cx="3600000" cy="1908510"/>
                    </a:xfrm>
                    <a:prstGeom prst="rect">
                      <a:avLst/>
                    </a:prstGeom>
                    <a:ln/>
                  </pic:spPr>
                </pic:pic>
              </a:graphicData>
            </a:graphic>
          </wp:inline>
        </w:drawing>
      </w:r>
    </w:p>
    <w:p w14:paraId="16789EE1" w14:textId="77777777" w:rsidR="000329AF" w:rsidRDefault="001056C5" w:rsidP="001056C5">
      <w:pPr>
        <w:pStyle w:val="Descripcin"/>
      </w:pPr>
      <w:r>
        <w:t xml:space="preserve">Foto </w:t>
      </w:r>
      <w:fldSimple w:instr=" SEQ Foto \* ARABIC ">
        <w:r w:rsidR="00E1745F">
          <w:rPr>
            <w:noProof/>
          </w:rPr>
          <w:t>1</w:t>
        </w:r>
      </w:fldSimple>
      <w:r>
        <w:t xml:space="preserve"> </w:t>
      </w:r>
      <w:r w:rsidRPr="0080757A">
        <w:t xml:space="preserve">Laboratorio de investigación. Recuperado de </w:t>
      </w:r>
      <w:hyperlink r:id="rId21" w:history="1">
        <w:r w:rsidRPr="00F7516F">
          <w:rPr>
            <w:rStyle w:val="Hipervnculo"/>
          </w:rPr>
          <w:t>http://www.laboratoriomosquera.com/web.old/index.php/acerca-de-labmos.html</w:t>
        </w:r>
      </w:hyperlink>
      <w:r>
        <w:t xml:space="preserve"> </w:t>
      </w:r>
      <w:r w:rsidRPr="0080757A">
        <w:t>el 24 de septiembre del 2017</w:t>
      </w:r>
    </w:p>
    <w:p w14:paraId="2C73CEBC" w14:textId="77777777" w:rsidR="001056C5" w:rsidRDefault="000329AF" w:rsidP="001056C5">
      <w:pPr>
        <w:keepNext/>
        <w:spacing w:line="240" w:lineRule="auto"/>
      </w:pPr>
      <w:commentRangeStart w:id="15"/>
      <w:r>
        <w:rPr>
          <w:noProof/>
          <w:color w:val="538135"/>
          <w:lang w:eastAsia="es-CO"/>
        </w:rPr>
        <w:lastRenderedPageBreak/>
        <w:drawing>
          <wp:inline distT="0" distB="0" distL="0" distR="0" wp14:anchorId="0FC33CCF" wp14:editId="50008C3E">
            <wp:extent cx="2754900" cy="2000415"/>
            <wp:effectExtent l="0" t="0" r="0" b="0"/>
            <wp:docPr id="4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2"/>
                    <a:srcRect l="6422" t="4460" r="5546" b="6806"/>
                    <a:stretch>
                      <a:fillRect/>
                    </a:stretch>
                  </pic:blipFill>
                  <pic:spPr>
                    <a:xfrm>
                      <a:off x="0" y="0"/>
                      <a:ext cx="2754900" cy="2000415"/>
                    </a:xfrm>
                    <a:prstGeom prst="rect">
                      <a:avLst/>
                    </a:prstGeom>
                    <a:ln/>
                  </pic:spPr>
                </pic:pic>
              </a:graphicData>
            </a:graphic>
          </wp:inline>
        </w:drawing>
      </w:r>
      <w:commentRangeEnd w:id="15"/>
      <w:r w:rsidR="005E7984">
        <w:rPr>
          <w:rStyle w:val="Refdecomentario"/>
        </w:rPr>
        <w:commentReference w:id="15"/>
      </w:r>
    </w:p>
    <w:p w14:paraId="71CEC4F1" w14:textId="77777777" w:rsidR="000329AF" w:rsidRDefault="001056C5" w:rsidP="001056C5">
      <w:pPr>
        <w:pStyle w:val="Descripcin"/>
      </w:pPr>
      <w:r>
        <w:t xml:space="preserve">Foto </w:t>
      </w:r>
      <w:fldSimple w:instr=" SEQ Foto \* ARABIC ">
        <w:r w:rsidR="00E1745F">
          <w:rPr>
            <w:noProof/>
          </w:rPr>
          <w:t>2</w:t>
        </w:r>
      </w:fldSimple>
      <w:r>
        <w:t xml:space="preserve"> </w:t>
      </w:r>
      <w:r w:rsidRPr="00E51F09">
        <w:t xml:space="preserve">Laboratorio de producción. Recuperado de </w:t>
      </w:r>
      <w:hyperlink r:id="rId23" w:history="1">
        <w:r w:rsidRPr="00F7516F">
          <w:rPr>
            <w:rStyle w:val="Hipervnculo"/>
          </w:rPr>
          <w:t>https://www.interempresas.net/Alimentaria/FeriaVirtual/Producto-Instalaciones-de-fermentacion-y-cultivo-celular-llave-en-mano-99734.html</w:t>
        </w:r>
      </w:hyperlink>
      <w:r>
        <w:t xml:space="preserve"> </w:t>
      </w:r>
      <w:r w:rsidRPr="00E51F09">
        <w:t>el 24 de septiembre del 2017.</w:t>
      </w:r>
    </w:p>
    <w:p w14:paraId="2466546A" w14:textId="77777777" w:rsidR="005E7984" w:rsidRDefault="005E7984" w:rsidP="005E7984">
      <w:commentRangeStart w:id="16"/>
      <w:r>
        <w:rPr>
          <w:noProof/>
          <w:lang w:eastAsia="es-CO"/>
        </w:rPr>
        <w:drawing>
          <wp:inline distT="0" distB="0" distL="0" distR="0" wp14:anchorId="1757B2CF" wp14:editId="1A73666B">
            <wp:extent cx="3600000" cy="2289613"/>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00000" cy="2289613"/>
                    </a:xfrm>
                    <a:prstGeom prst="rect">
                      <a:avLst/>
                    </a:prstGeom>
                  </pic:spPr>
                </pic:pic>
              </a:graphicData>
            </a:graphic>
          </wp:inline>
        </w:drawing>
      </w:r>
      <w:commentRangeEnd w:id="16"/>
      <w:r>
        <w:rPr>
          <w:rStyle w:val="Refdecomentario"/>
        </w:rPr>
        <w:commentReference w:id="16"/>
      </w:r>
    </w:p>
    <w:p w14:paraId="04C1364F" w14:textId="77777777" w:rsidR="005E7984" w:rsidRDefault="005E7984" w:rsidP="005E7984">
      <w:commentRangeStart w:id="17"/>
      <w:r>
        <w:rPr>
          <w:noProof/>
          <w:lang w:eastAsia="es-CO"/>
        </w:rPr>
        <w:drawing>
          <wp:inline distT="0" distB="0" distL="0" distR="0" wp14:anchorId="582CE411" wp14:editId="4D36359D">
            <wp:extent cx="3600000" cy="2292872"/>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00000" cy="2292872"/>
                    </a:xfrm>
                    <a:prstGeom prst="rect">
                      <a:avLst/>
                    </a:prstGeom>
                  </pic:spPr>
                </pic:pic>
              </a:graphicData>
            </a:graphic>
          </wp:inline>
        </w:drawing>
      </w:r>
      <w:commentRangeEnd w:id="17"/>
      <w:r>
        <w:rPr>
          <w:rStyle w:val="Refdecomentario"/>
        </w:rPr>
        <w:commentReference w:id="17"/>
      </w:r>
    </w:p>
    <w:p w14:paraId="034D3956" w14:textId="77777777" w:rsidR="005E7984" w:rsidRPr="005E3353" w:rsidRDefault="005E7984" w:rsidP="005E7984">
      <w:commentRangeStart w:id="18"/>
      <w:r>
        <w:rPr>
          <w:noProof/>
          <w:lang w:eastAsia="es-CO"/>
        </w:rPr>
        <w:lastRenderedPageBreak/>
        <w:drawing>
          <wp:inline distT="0" distB="0" distL="0" distR="0" wp14:anchorId="33B39CB5" wp14:editId="0C8F88F9">
            <wp:extent cx="3600000" cy="2396334"/>
            <wp:effectExtent l="0" t="0" r="635"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00000" cy="2396334"/>
                    </a:xfrm>
                    <a:prstGeom prst="rect">
                      <a:avLst/>
                    </a:prstGeom>
                  </pic:spPr>
                </pic:pic>
              </a:graphicData>
            </a:graphic>
          </wp:inline>
        </w:drawing>
      </w:r>
      <w:commentRangeEnd w:id="18"/>
      <w:r>
        <w:rPr>
          <w:rStyle w:val="Refdecomentario"/>
        </w:rPr>
        <w:commentReference w:id="18"/>
      </w:r>
    </w:p>
    <w:p w14:paraId="449D5A67" w14:textId="77777777" w:rsidR="000329AF" w:rsidRDefault="000329AF" w:rsidP="0033213E"/>
    <w:p w14:paraId="63A20A2B" w14:textId="77777777" w:rsidR="000329AF" w:rsidRDefault="000329AF" w:rsidP="0033213E">
      <w:r>
        <w:t>Ahora hablemos un poco de los costos. Establecer un laboratorio de biotecnología puede implicar grandes costos, por lo que determinar claramente las necesidades permitirá construir un buen presupuesto y decidir, con los recursos existentes, lo que debemos adquirir para cubrir las necesidades o priorizar las más importantes, con la finalidad de establecer un laboratorio lo más funcional y productivo. Además, es muy importante considerar que una vez en uso, el laboratorio generará un número importante de gastos que estarán asociados al mantenimiento de la infraestructura y el equipamiento adquirido.</w:t>
      </w:r>
    </w:p>
    <w:p w14:paraId="5A6D01EA" w14:textId="77777777" w:rsidR="001056C5" w:rsidRDefault="000329AF" w:rsidP="0033213E">
      <w:pPr>
        <w:keepNext/>
        <w:spacing w:line="240" w:lineRule="auto"/>
        <w:jc w:val="center"/>
      </w:pPr>
      <w:commentRangeStart w:id="19"/>
      <w:r>
        <w:rPr>
          <w:noProof/>
          <w:lang w:eastAsia="es-CO"/>
        </w:rPr>
        <w:drawing>
          <wp:inline distT="0" distB="0" distL="0" distR="0" wp14:anchorId="40110575" wp14:editId="680B38A9">
            <wp:extent cx="3963342" cy="2334180"/>
            <wp:effectExtent l="0" t="0" r="0" b="0"/>
            <wp:docPr id="7" name="image32.gif"/>
            <wp:cNvGraphicFramePr/>
            <a:graphic xmlns:a="http://schemas.openxmlformats.org/drawingml/2006/main">
              <a:graphicData uri="http://schemas.openxmlformats.org/drawingml/2006/picture">
                <pic:pic xmlns:pic="http://schemas.openxmlformats.org/drawingml/2006/picture">
                  <pic:nvPicPr>
                    <pic:cNvPr id="0" name="image32.gif"/>
                    <pic:cNvPicPr preferRelativeResize="0"/>
                  </pic:nvPicPr>
                  <pic:blipFill>
                    <a:blip r:embed="rId27"/>
                    <a:srcRect/>
                    <a:stretch>
                      <a:fillRect/>
                    </a:stretch>
                  </pic:blipFill>
                  <pic:spPr>
                    <a:xfrm>
                      <a:off x="0" y="0"/>
                      <a:ext cx="3963342" cy="2334180"/>
                    </a:xfrm>
                    <a:prstGeom prst="rect">
                      <a:avLst/>
                    </a:prstGeom>
                    <a:ln/>
                  </pic:spPr>
                </pic:pic>
              </a:graphicData>
            </a:graphic>
          </wp:inline>
        </w:drawing>
      </w:r>
      <w:commentRangeEnd w:id="19"/>
      <w:r w:rsidR="005E7984">
        <w:rPr>
          <w:rStyle w:val="Refdecomentario"/>
        </w:rPr>
        <w:commentReference w:id="19"/>
      </w:r>
    </w:p>
    <w:p w14:paraId="22EF563C" w14:textId="77777777" w:rsidR="000329AF" w:rsidRDefault="001056C5" w:rsidP="0033213E">
      <w:pPr>
        <w:pStyle w:val="Descripcin"/>
        <w:jc w:val="center"/>
      </w:pPr>
      <w:r>
        <w:t xml:space="preserve">Imagen </w:t>
      </w:r>
      <w:fldSimple w:instr=" SEQ Imagen \* ARABIC ">
        <w:r w:rsidR="009E737E">
          <w:rPr>
            <w:noProof/>
          </w:rPr>
          <w:t>2</w:t>
        </w:r>
      </w:fldSimple>
      <w:r>
        <w:t xml:space="preserve"> </w:t>
      </w:r>
      <w:commentRangeStart w:id="20"/>
      <w:proofErr w:type="spellStart"/>
      <w:r>
        <w:t>xxxxx</w:t>
      </w:r>
      <w:commentRangeEnd w:id="20"/>
      <w:proofErr w:type="spellEnd"/>
      <w:r w:rsidR="005E7984">
        <w:rPr>
          <w:rStyle w:val="Refdecomentario"/>
          <w:i w:val="0"/>
          <w:iCs w:val="0"/>
          <w:color w:val="auto"/>
        </w:rPr>
        <w:commentReference w:id="20"/>
      </w:r>
    </w:p>
    <w:p w14:paraId="52CC08AC" w14:textId="37A3BFA6" w:rsidR="000329AF" w:rsidRDefault="000329AF" w:rsidP="0033213E">
      <w:pPr>
        <w:pStyle w:val="Transicin"/>
      </w:pPr>
      <w:bookmarkStart w:id="21" w:name="_tyjcwt" w:colFirst="0" w:colLast="0"/>
      <w:bookmarkEnd w:id="21"/>
      <w:r>
        <w:t xml:space="preserve">Ahora bien, </w:t>
      </w:r>
      <w:r w:rsidR="0033213E">
        <w:t>vamos</w:t>
      </w:r>
      <w:r>
        <w:t xml:space="preserve"> la distribución, </w:t>
      </w:r>
      <w:r w:rsidR="0033213E">
        <w:t xml:space="preserve">que es un </w:t>
      </w:r>
      <w:r>
        <w:t>factor muy importante para saber si es necesario, construir un laboratorio o si debemos adaptarnos a algún espacio disponible. Una vez claros al respecto de los espacios, tendremos que preguntarnos por la distribución de las áreas</w:t>
      </w:r>
      <w:r w:rsidR="0033213E">
        <w:t xml:space="preserve"> y</w:t>
      </w:r>
      <w:r>
        <w:t xml:space="preserve"> así podremos definir dónde ubicar los equipos y elementos dentro del espacio </w:t>
      </w:r>
      <w:r>
        <w:lastRenderedPageBreak/>
        <w:t xml:space="preserve">del laboratorio para que las actividades o procesos que se </w:t>
      </w:r>
      <w:r w:rsidR="0033213E">
        <w:t>lleven</w:t>
      </w:r>
      <w:r>
        <w:t xml:space="preserve"> a cabo en su interior se realicen con seguridad. </w:t>
      </w:r>
    </w:p>
    <w:p w14:paraId="78759642" w14:textId="77777777" w:rsidR="000329AF" w:rsidRDefault="000329AF" w:rsidP="0033213E"/>
    <w:p w14:paraId="521251C5" w14:textId="77777777" w:rsidR="000329AF" w:rsidRPr="0033213E" w:rsidRDefault="000329AF" w:rsidP="0033213E">
      <w:pPr>
        <w:pStyle w:val="Ttulo2"/>
      </w:pPr>
      <w:bookmarkStart w:id="22" w:name="_Toc497201727"/>
      <w:r w:rsidRPr="0033213E">
        <w:t>Objetivos para establecer un laboratorio de biotecnología</w:t>
      </w:r>
      <w:bookmarkEnd w:id="22"/>
    </w:p>
    <w:p w14:paraId="23D7CCB5" w14:textId="77777777" w:rsidR="000329AF" w:rsidRDefault="000329AF" w:rsidP="0033213E"/>
    <w:p w14:paraId="28D502F0" w14:textId="77777777" w:rsidR="000329AF" w:rsidRDefault="000329AF" w:rsidP="0033213E">
      <w:r>
        <w:t>Es muy importante que el objetivo o los objetivos planteados para el establecimiento del laboratorio estén claros, ya que estos hacen parte del futuro del proyecto, si usted aún no lo tiene muy claro, usted puede organizar sus ideas investigando sobre empresas o personas que hayan desarrollado una idea igual o similar a la que se está planteando.</w:t>
      </w:r>
    </w:p>
    <w:p w14:paraId="0EDE7A19" w14:textId="77777777" w:rsidR="000329AF" w:rsidRDefault="000329AF" w:rsidP="0033213E"/>
    <w:p w14:paraId="07FEBA72" w14:textId="77777777" w:rsidR="000329AF" w:rsidRDefault="000329AF" w:rsidP="0033213E">
      <w:r w:rsidRPr="001056C5">
        <w:t>Esta investigación le debe servir para aclarar qué tan pertinente, viable y útil es establecer un laboratorio con la idea u objetivo que usted se ha planteado. Por ejemplo, supongamos que usted tiene un vivero para comercializar plantas y quiere establecer un laboratorio de cultivos vegetales y su objetivo es propagar especies maderables. Lo primero que se debe determinar es la relevancia que tendría para su negocio un laboratorio que se dedique a</w:t>
      </w:r>
      <w:r>
        <w:t xml:space="preserve"> propagar especies maderables </w:t>
      </w:r>
      <w:r w:rsidRPr="001056C5">
        <w:rPr>
          <w:i/>
          <w:highlight w:val="cyan"/>
        </w:rPr>
        <w:t>in vitro</w:t>
      </w:r>
      <w:r w:rsidR="009711F0" w:rsidRPr="001056C5">
        <w:rPr>
          <w:highlight w:val="cyan"/>
        </w:rPr>
        <w:t xml:space="preserve"> (https://www.cancer.gov/espanol/publicaciones/diccionario?cdrid=45733)</w:t>
      </w:r>
      <w:r w:rsidRPr="001056C5">
        <w:rPr>
          <w:highlight w:val="cyan"/>
        </w:rPr>
        <w:t>.</w:t>
      </w:r>
      <w:r>
        <w:t xml:space="preserve"> Si esta respuesta le genera un plus a su negocio, deberá luego investigar la viabilidad económica de las especies que quiere trabajar.</w:t>
      </w:r>
    </w:p>
    <w:p w14:paraId="52436514" w14:textId="77777777" w:rsidR="000329AF" w:rsidRDefault="000329AF" w:rsidP="0033213E"/>
    <w:p w14:paraId="7E899CE8" w14:textId="77777777" w:rsidR="000329AF" w:rsidRDefault="000329AF" w:rsidP="0033213E">
      <w:r>
        <w:t xml:space="preserve">También puede pensar en buscar algún laboratorio que le ofrezca la tecnología e incluso preguntarse si tal vez le resulte más económico contratar los servicios de propagación en un laboratorio que ya haya desarrollado la tecnología. </w:t>
      </w:r>
    </w:p>
    <w:p w14:paraId="00557F06" w14:textId="77777777" w:rsidR="000329AF" w:rsidRDefault="000329AF" w:rsidP="0033213E"/>
    <w:p w14:paraId="6AF6BDB4" w14:textId="77777777" w:rsidR="000329AF" w:rsidRDefault="000329AF" w:rsidP="0033213E">
      <w:r>
        <w:t>Es recomendable que investigue sobre las necesidades o problemas que existen en su región, ciudad o país, para que su laboratorio genere beneficios económicos, sociales o académicos.</w:t>
      </w:r>
    </w:p>
    <w:p w14:paraId="16D888E6" w14:textId="77777777" w:rsidR="001056C5" w:rsidRDefault="001056C5" w:rsidP="0033213E"/>
    <w:p w14:paraId="0C088DA4" w14:textId="03270781" w:rsidR="000329AF" w:rsidRDefault="000329AF" w:rsidP="0033213E">
      <w:pPr>
        <w:pStyle w:val="Transicin"/>
      </w:pPr>
      <w:r>
        <w:t>Por lo tanto, tener los objetivos claros nos permitirá tomar acertadamente la decisión de seguir adelante y establecer los costos del laboratorio y el presupuesto a invertir, para cumplir los objetivos.</w:t>
      </w:r>
    </w:p>
    <w:p w14:paraId="0B578ED9" w14:textId="77777777" w:rsidR="005F0995" w:rsidRPr="005F0995" w:rsidRDefault="005F0995" w:rsidP="005F0995"/>
    <w:p w14:paraId="74471E06" w14:textId="77777777" w:rsidR="000329AF" w:rsidRPr="0033213E" w:rsidRDefault="000329AF" w:rsidP="0033213E">
      <w:pPr>
        <w:pStyle w:val="Ttulo2"/>
      </w:pPr>
      <w:bookmarkStart w:id="23" w:name="_Toc494456860"/>
      <w:bookmarkStart w:id="24" w:name="_Toc497201728"/>
      <w:r w:rsidRPr="0033213E">
        <w:t>Costos del establecimiento del laboratorio.</w:t>
      </w:r>
      <w:bookmarkEnd w:id="23"/>
      <w:bookmarkEnd w:id="24"/>
    </w:p>
    <w:p w14:paraId="6757CC28" w14:textId="77777777" w:rsidR="000329AF" w:rsidRDefault="000329AF" w:rsidP="0033213E"/>
    <w:p w14:paraId="2E3FFDAA" w14:textId="77777777" w:rsidR="000329AF" w:rsidRDefault="000329AF" w:rsidP="0033213E">
      <w:r>
        <w:lastRenderedPageBreak/>
        <w:t>Los costos del establecimiento son los generados por la compra e instalación de equipos, la mano de obra, elementos de trabajo, diseño y adecuación de espacios, materia prima, servicios, seguridad, construcción, ingeniería, supervisión, depreciación y planes de contingencia, en fin un sin número de componentes que deben ser considerados y que en conjunto deben ser coherentes y pertinentes (</w:t>
      </w:r>
      <w:proofErr w:type="spellStart"/>
      <w:r>
        <w:t>Fletcher</w:t>
      </w:r>
      <w:proofErr w:type="spellEnd"/>
      <w:r>
        <w:t xml:space="preserve"> et al., 2011).</w:t>
      </w:r>
    </w:p>
    <w:p w14:paraId="67F32225" w14:textId="77777777" w:rsidR="000329AF" w:rsidRDefault="000329AF" w:rsidP="0033213E"/>
    <w:p w14:paraId="7571D8E7" w14:textId="77777777" w:rsidR="000329AF" w:rsidRPr="0033213E" w:rsidRDefault="000329AF" w:rsidP="0033213E">
      <w:pPr>
        <w:pStyle w:val="Ttulo3"/>
      </w:pPr>
      <w:bookmarkStart w:id="25" w:name="_Toc494456861"/>
      <w:bookmarkStart w:id="26" w:name="_Toc497201729"/>
      <w:r w:rsidRPr="0033213E">
        <w:t>Compra e instalación de equipos</w:t>
      </w:r>
      <w:bookmarkEnd w:id="25"/>
      <w:bookmarkEnd w:id="26"/>
      <w:r w:rsidRPr="0033213E">
        <w:t xml:space="preserve"> </w:t>
      </w:r>
    </w:p>
    <w:p w14:paraId="2B9B129A" w14:textId="77777777" w:rsidR="000329AF" w:rsidRDefault="000329AF" w:rsidP="0033213E">
      <w:r>
        <w:t xml:space="preserve">A la hora de hacer la lista de los equipos que necesita, tenga en cuenta que, la calidad y el </w:t>
      </w:r>
      <w:r w:rsidRPr="001056C5">
        <w:t>costo de los equipos, depende de diversos factores, por ejemplo, si estos son nacionales o requieren importación. Otro factor que no puede pasar desapercibido es el tamaño del</w:t>
      </w:r>
      <w:r>
        <w:t xml:space="preserve"> equipo, ya que en muchos casos los equipos grandes que requieren de trasportes especializados y costos adicionales importantes, como tumbar paredes y puertas, puede incrementar muchísimo los costos ofrecidos por el comerciante. El soporte de entrega que obtendrá del vendedor y sus garantías son otro elemento importante, ya que, en muchos casos, deberá ser usted quien se ocupe de las instalaciones y de los daños que se generen con el ingreso hasta el laboratorio, por lo cual, las condiciones de compra y entrega deben estar muy claras en las negociaciones de compra.</w:t>
      </w:r>
    </w:p>
    <w:p w14:paraId="17F067E2" w14:textId="77777777" w:rsidR="0033213E" w:rsidRDefault="0033213E" w:rsidP="0033213E">
      <w:pPr>
        <w:keepNext/>
        <w:jc w:val="center"/>
      </w:pPr>
      <w:commentRangeStart w:id="27"/>
      <w:r>
        <w:rPr>
          <w:noProof/>
          <w:lang w:eastAsia="es-CO"/>
        </w:rPr>
        <w:drawing>
          <wp:inline distT="0" distB="0" distL="0" distR="0" wp14:anchorId="6F599B37" wp14:editId="5CF0ACF4">
            <wp:extent cx="3600000" cy="2357230"/>
            <wp:effectExtent l="0" t="0" r="635" b="508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00000" cy="2357230"/>
                    </a:xfrm>
                    <a:prstGeom prst="rect">
                      <a:avLst/>
                    </a:prstGeom>
                  </pic:spPr>
                </pic:pic>
              </a:graphicData>
            </a:graphic>
          </wp:inline>
        </w:drawing>
      </w:r>
      <w:commentRangeEnd w:id="27"/>
      <w:r>
        <w:rPr>
          <w:rStyle w:val="Refdecomentario"/>
        </w:rPr>
        <w:commentReference w:id="27"/>
      </w:r>
    </w:p>
    <w:p w14:paraId="77255B02" w14:textId="146BBCAD" w:rsidR="000329AF" w:rsidRDefault="0033213E" w:rsidP="0033213E">
      <w:pPr>
        <w:pStyle w:val="Descripcin"/>
        <w:jc w:val="center"/>
      </w:pPr>
      <w:r>
        <w:t xml:space="preserve">Foto </w:t>
      </w:r>
      <w:fldSimple w:instr=" SEQ Foto \* ARABIC ">
        <w:r w:rsidR="00E1745F">
          <w:rPr>
            <w:noProof/>
          </w:rPr>
          <w:t>3</w:t>
        </w:r>
      </w:fldSimple>
      <w:r>
        <w:t xml:space="preserve"> Equipo de laboratorio. Recuperado de </w:t>
      </w:r>
      <w:hyperlink r:id="rId29" w:history="1">
        <w:r w:rsidRPr="003173C4">
          <w:rPr>
            <w:rStyle w:val="Hipervnculo"/>
          </w:rPr>
          <w:t>https://pixabay.com/es/microscopio-diapositiva-275984/</w:t>
        </w:r>
      </w:hyperlink>
      <w:r>
        <w:t xml:space="preserve"> el 26 de octubre de 2017</w:t>
      </w:r>
    </w:p>
    <w:p w14:paraId="6F215D5A" w14:textId="77777777" w:rsidR="000329AF" w:rsidRPr="0033213E" w:rsidRDefault="000329AF" w:rsidP="0033213E">
      <w:pPr>
        <w:pStyle w:val="Ttulo3"/>
      </w:pPr>
      <w:bookmarkStart w:id="28" w:name="_Toc494456862"/>
      <w:bookmarkStart w:id="29" w:name="_Toc497201730"/>
      <w:r w:rsidRPr="0033213E">
        <w:t>Mano de obra</w:t>
      </w:r>
      <w:bookmarkEnd w:id="28"/>
      <w:bookmarkEnd w:id="29"/>
    </w:p>
    <w:p w14:paraId="6E0728D3" w14:textId="325F0560" w:rsidR="000329AF" w:rsidRPr="001056C5" w:rsidRDefault="000329AF" w:rsidP="0033213E">
      <w:r>
        <w:t xml:space="preserve">Cuando se pretende establecer un laboratorio para fines biotecnológicos, se requiere </w:t>
      </w:r>
      <w:r w:rsidRPr="001056C5">
        <w:t xml:space="preserve">contratar mano de obra y esto dependerá de las necesidades del proyecto. Esta mano de obra o personal de trabajo incluirá todas las personas involucradas con el propósito de establecimiento del laboratorio, por ejemplo, para el desarrollo de diseños, construcción, supervisión entre otras actividades. </w:t>
      </w:r>
    </w:p>
    <w:p w14:paraId="23B60C7B" w14:textId="77777777" w:rsidR="000329AF" w:rsidRDefault="000329AF" w:rsidP="0033213E"/>
    <w:p w14:paraId="1A099ED5" w14:textId="025DFD02" w:rsidR="000329AF" w:rsidRDefault="000329AF" w:rsidP="0033213E">
      <w:r>
        <w:t>Es importante tener en cuenta el tipo de contrato, el tiempo de servicio y la necesidad del servicio. Tenga presente que la contratación del personal involucra otros factores como son el pago de salud, seguridad social y las contraprestaciones que exige el estado y que deben ser consideradas dentro de los costos en el presupuesto (</w:t>
      </w:r>
      <w:proofErr w:type="spellStart"/>
      <w:r>
        <w:t>Fletcher</w:t>
      </w:r>
      <w:proofErr w:type="spellEnd"/>
      <w:r>
        <w:t xml:space="preserve"> et al., 2011).</w:t>
      </w:r>
    </w:p>
    <w:p w14:paraId="301E6BA1" w14:textId="77777777" w:rsidR="0033213E" w:rsidRDefault="0033213E" w:rsidP="0033213E">
      <w:pPr>
        <w:keepNext/>
        <w:jc w:val="center"/>
      </w:pPr>
      <w:commentRangeStart w:id="30"/>
      <w:r>
        <w:rPr>
          <w:noProof/>
          <w:lang w:eastAsia="es-CO"/>
        </w:rPr>
        <w:drawing>
          <wp:inline distT="0" distB="0" distL="0" distR="0" wp14:anchorId="2AB8006F" wp14:editId="61D3BD89">
            <wp:extent cx="3600000" cy="2398778"/>
            <wp:effectExtent l="0" t="0" r="635"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00000" cy="2398778"/>
                    </a:xfrm>
                    <a:prstGeom prst="rect">
                      <a:avLst/>
                    </a:prstGeom>
                  </pic:spPr>
                </pic:pic>
              </a:graphicData>
            </a:graphic>
          </wp:inline>
        </w:drawing>
      </w:r>
      <w:commentRangeEnd w:id="30"/>
      <w:r>
        <w:rPr>
          <w:rStyle w:val="Refdecomentario"/>
        </w:rPr>
        <w:commentReference w:id="30"/>
      </w:r>
    </w:p>
    <w:p w14:paraId="7E1F042D" w14:textId="0B53BC43" w:rsidR="000329AF" w:rsidRDefault="0033213E" w:rsidP="0033213E">
      <w:pPr>
        <w:pStyle w:val="Descripcin"/>
        <w:jc w:val="center"/>
        <w:rPr>
          <w:b/>
        </w:rPr>
      </w:pPr>
      <w:r>
        <w:t xml:space="preserve">Foto </w:t>
      </w:r>
      <w:fldSimple w:instr=" SEQ Foto \* ARABIC ">
        <w:r w:rsidR="00E1745F">
          <w:rPr>
            <w:noProof/>
          </w:rPr>
          <w:t>4</w:t>
        </w:r>
      </w:fldSimple>
      <w:r>
        <w:t xml:space="preserve"> Mano de obra calificada</w:t>
      </w:r>
      <w:r w:rsidRPr="00376DB9">
        <w:t xml:space="preserve">. Recuperado de </w:t>
      </w:r>
      <w:hyperlink r:id="rId31" w:history="1">
        <w:r w:rsidRPr="003173C4">
          <w:rPr>
            <w:rStyle w:val="Hipervnculo"/>
          </w:rPr>
          <w:t>https://pixabay.com/es/m%C3%A9dico-hospital-laboratorio-m%C3%A9dica-563425/</w:t>
        </w:r>
      </w:hyperlink>
      <w:r>
        <w:t xml:space="preserve"> </w:t>
      </w:r>
      <w:r w:rsidRPr="00376DB9">
        <w:t>el 26 de octubre de 2017</w:t>
      </w:r>
    </w:p>
    <w:p w14:paraId="06F03866" w14:textId="77777777" w:rsidR="000329AF" w:rsidRPr="0033213E" w:rsidRDefault="000329AF" w:rsidP="0033213E">
      <w:pPr>
        <w:pStyle w:val="Ttulo3"/>
      </w:pPr>
      <w:bookmarkStart w:id="31" w:name="_Toc494456863"/>
      <w:bookmarkStart w:id="32" w:name="_Toc497201731"/>
      <w:r w:rsidRPr="0033213E">
        <w:t>Elementos de trabajo o instrumentación</w:t>
      </w:r>
      <w:bookmarkEnd w:id="31"/>
      <w:bookmarkEnd w:id="32"/>
      <w:r w:rsidRPr="0033213E">
        <w:t xml:space="preserve"> </w:t>
      </w:r>
    </w:p>
    <w:p w14:paraId="48B052E2" w14:textId="77777777" w:rsidR="000329AF" w:rsidRDefault="000329AF" w:rsidP="0033213E">
      <w:r>
        <w:t>La instrumentación consume una gran parte del presupuesto de inversión y son estos elementos los más importantes para desarrollar los procesos en el laboratorio. Los elementos incluyen una gran variedad de utensilios de vidriería, herramientas de trabajo, papelería y los insumos como una parte fundamental que pueden variar dependiendo de los objetivos del laboratorio.</w:t>
      </w:r>
    </w:p>
    <w:p w14:paraId="2F6879ED" w14:textId="77777777" w:rsidR="000329AF" w:rsidRDefault="000329AF" w:rsidP="0033213E"/>
    <w:p w14:paraId="561A3A0F" w14:textId="77777777" w:rsidR="000329AF" w:rsidRDefault="000329AF" w:rsidP="0033213E">
      <w:r>
        <w:t xml:space="preserve">Cabe resaltar que tener en cuenta cualquier cambio en las actividades debe ser previsto, sobre todo cuando este implique compra de nuevos insumos o elementos de trabajo, ya que muchos de estos pueden ser importados y su adquisición requerirá de más tiempo y dinero. Los inventarios del laboratorio deben ser manejados con rigurosidad, de tal forma que se cuente con un stock suficiente para poder mantener el laboratorio en funcionamiento. </w:t>
      </w:r>
    </w:p>
    <w:p w14:paraId="612A20FC" w14:textId="77777777" w:rsidR="0033213E" w:rsidRDefault="0033213E" w:rsidP="0033213E">
      <w:pPr>
        <w:keepNext/>
        <w:spacing w:line="240" w:lineRule="auto"/>
        <w:jc w:val="center"/>
      </w:pPr>
      <w:commentRangeStart w:id="33"/>
      <w:r>
        <w:rPr>
          <w:noProof/>
          <w:lang w:eastAsia="es-CO"/>
        </w:rPr>
        <w:lastRenderedPageBreak/>
        <w:drawing>
          <wp:inline distT="0" distB="0" distL="0" distR="0" wp14:anchorId="59F489F1" wp14:editId="2B54C994">
            <wp:extent cx="3600000" cy="2539308"/>
            <wp:effectExtent l="0" t="0" r="63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2539308"/>
                    </a:xfrm>
                    <a:prstGeom prst="rect">
                      <a:avLst/>
                    </a:prstGeom>
                  </pic:spPr>
                </pic:pic>
              </a:graphicData>
            </a:graphic>
          </wp:inline>
        </w:drawing>
      </w:r>
      <w:commentRangeEnd w:id="33"/>
      <w:r>
        <w:rPr>
          <w:rStyle w:val="Refdecomentario"/>
        </w:rPr>
        <w:commentReference w:id="33"/>
      </w:r>
    </w:p>
    <w:p w14:paraId="47323DCC" w14:textId="43CB189E" w:rsidR="000329AF" w:rsidRDefault="0033213E" w:rsidP="0033213E">
      <w:pPr>
        <w:pStyle w:val="Descripcin"/>
        <w:jc w:val="center"/>
      </w:pPr>
      <w:r>
        <w:t xml:space="preserve">Foto </w:t>
      </w:r>
      <w:fldSimple w:instr=" SEQ Foto \* ARABIC ">
        <w:r w:rsidR="00E1745F">
          <w:rPr>
            <w:noProof/>
          </w:rPr>
          <w:t>5</w:t>
        </w:r>
      </w:fldSimple>
      <w:r>
        <w:t xml:space="preserve"> Instrumentación</w:t>
      </w:r>
      <w:r w:rsidRPr="00CC16FD">
        <w:t xml:space="preserve">. Recuperado de </w:t>
      </w:r>
      <w:hyperlink r:id="rId33" w:history="1">
        <w:r w:rsidRPr="003173C4">
          <w:rPr>
            <w:rStyle w:val="Hipervnculo"/>
          </w:rPr>
          <w:t>https://pixabay.com/es/laboratorio-ciencia-tubo-2107510/</w:t>
        </w:r>
      </w:hyperlink>
      <w:r>
        <w:t xml:space="preserve"> </w:t>
      </w:r>
      <w:r w:rsidRPr="00CC16FD">
        <w:t>el 26 de octubre de 2017</w:t>
      </w:r>
    </w:p>
    <w:p w14:paraId="6D79879C" w14:textId="77777777" w:rsidR="000329AF" w:rsidRPr="0033213E" w:rsidRDefault="000329AF" w:rsidP="0033213E">
      <w:pPr>
        <w:pStyle w:val="Ttulo3"/>
      </w:pPr>
      <w:bookmarkStart w:id="34" w:name="_Toc494456864"/>
      <w:bookmarkStart w:id="35" w:name="_Toc497201732"/>
      <w:r w:rsidRPr="0033213E">
        <w:t>Ingeniería y supervisión</w:t>
      </w:r>
      <w:bookmarkEnd w:id="34"/>
      <w:bookmarkEnd w:id="35"/>
      <w:r w:rsidRPr="0033213E">
        <w:t xml:space="preserve"> </w:t>
      </w:r>
    </w:p>
    <w:p w14:paraId="6A5456F8" w14:textId="77777777" w:rsidR="000329AF" w:rsidRDefault="000329AF" w:rsidP="00310B84">
      <w:r>
        <w:t>Este ítem contempla personal especializado, equipamiento y adecuaciones específicas del proceso, que no pueden ser realizadas por cualquier persona y que hacen parte de los elementos de alta tecnología que se instaurarán en el laboratorio. En estos costos de ingeniería y supervisión se contemplan los diseñadores, ingenieros, viajes, supervisión de construcción y comunicación.</w:t>
      </w:r>
    </w:p>
    <w:p w14:paraId="40994621" w14:textId="77777777" w:rsidR="000329AF" w:rsidRDefault="000329AF" w:rsidP="00310B84"/>
    <w:p w14:paraId="53243841" w14:textId="77777777" w:rsidR="000329AF" w:rsidRDefault="000329AF" w:rsidP="00310B84">
      <w:r w:rsidRPr="001056C5">
        <w:t>Los costos asociados a este ítem dependen en muchas ocasiones de las relaciones comerciales, por ejemplo, los precios de los elementos o los equipos varían dependiendo el proveedor. Entonces, es importante conocer bien el proceso, ya que la decisión sobre a</w:t>
      </w:r>
      <w:r>
        <w:t xml:space="preserve"> qué proveedor comprar depende en gran medida del tipo de proceso que se vaya a implementar en el laboratorio. Además, las fluctuaciones de los precios en el mercado tienden a inflar los costos y es preciso tener en cuenta el cambio de moneda a la hora de definir el presupuesto. </w:t>
      </w:r>
    </w:p>
    <w:p w14:paraId="73D0D148" w14:textId="77777777" w:rsidR="0033213E" w:rsidRDefault="0033213E" w:rsidP="0033213E">
      <w:pPr>
        <w:keepNext/>
        <w:spacing w:line="240" w:lineRule="auto"/>
        <w:jc w:val="center"/>
      </w:pPr>
      <w:r>
        <w:rPr>
          <w:noProof/>
          <w:lang w:eastAsia="es-CO"/>
        </w:rPr>
        <w:lastRenderedPageBreak/>
        <w:drawing>
          <wp:inline distT="0" distB="0" distL="0" distR="0" wp14:anchorId="4560F104" wp14:editId="7D56EA1D">
            <wp:extent cx="2516949" cy="3600000"/>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16949" cy="3600000"/>
                    </a:xfrm>
                    <a:prstGeom prst="rect">
                      <a:avLst/>
                    </a:prstGeom>
                  </pic:spPr>
                </pic:pic>
              </a:graphicData>
            </a:graphic>
          </wp:inline>
        </w:drawing>
      </w:r>
    </w:p>
    <w:p w14:paraId="77554D80" w14:textId="3812A325" w:rsidR="0033213E" w:rsidRDefault="0033213E" w:rsidP="0033213E">
      <w:pPr>
        <w:pStyle w:val="Descripcin"/>
        <w:jc w:val="center"/>
      </w:pPr>
      <w:r>
        <w:t xml:space="preserve">Foto </w:t>
      </w:r>
      <w:fldSimple w:instr=" SEQ Foto \* ARABIC ">
        <w:r w:rsidR="00E1745F">
          <w:rPr>
            <w:noProof/>
          </w:rPr>
          <w:t>6</w:t>
        </w:r>
      </w:fldSimple>
      <w:r>
        <w:t xml:space="preserve"> Supervisión</w:t>
      </w:r>
      <w:r w:rsidRPr="003300B0">
        <w:t xml:space="preserve">. Recuperado de </w:t>
      </w:r>
      <w:hyperlink r:id="rId35" w:history="1">
        <w:r w:rsidRPr="003173C4">
          <w:rPr>
            <w:rStyle w:val="Hipervnculo"/>
          </w:rPr>
          <w:t>https://pixabay.com/es/microbi%C3%B3logo-cient%C3%ADfico-pat%C3%B3logo-1332292/</w:t>
        </w:r>
      </w:hyperlink>
      <w:r>
        <w:t xml:space="preserve"> </w:t>
      </w:r>
      <w:r w:rsidRPr="003300B0">
        <w:t>el 26 de octubre de 2017</w:t>
      </w:r>
    </w:p>
    <w:p w14:paraId="2F8EEE68" w14:textId="77777777" w:rsidR="000329AF" w:rsidRDefault="000329AF" w:rsidP="000329AF">
      <w:pPr>
        <w:rPr>
          <w:color w:val="1F3864"/>
        </w:rPr>
      </w:pPr>
    </w:p>
    <w:p w14:paraId="195CC8A0" w14:textId="77777777" w:rsidR="001056C5" w:rsidRDefault="001056C5" w:rsidP="001056C5">
      <w:pPr>
        <w:pStyle w:val="Actividad"/>
        <w:rPr>
          <w:b/>
        </w:rPr>
      </w:pPr>
      <w:r>
        <w:rPr>
          <w:b/>
        </w:rPr>
        <w:t>Actividad de aprendizaje</w:t>
      </w:r>
    </w:p>
    <w:p w14:paraId="1789687C" w14:textId="77777777" w:rsidR="001056C5" w:rsidRPr="00E52E20" w:rsidRDefault="001056C5" w:rsidP="001056C5">
      <w:pPr>
        <w:pStyle w:val="Actividad"/>
      </w:pPr>
      <w:r w:rsidRPr="00E52E20">
        <w:rPr>
          <w:b/>
        </w:rPr>
        <w:t>Tipo de Actividad</w:t>
      </w:r>
      <w:r w:rsidRPr="00E52E20">
        <w:t xml:space="preserve">: </w:t>
      </w:r>
      <w:r>
        <w:t>Sopa de letras</w:t>
      </w:r>
    </w:p>
    <w:p w14:paraId="0D7A2608" w14:textId="77777777" w:rsidR="001056C5" w:rsidRPr="00E52E20" w:rsidRDefault="001056C5" w:rsidP="001056C5">
      <w:pPr>
        <w:pStyle w:val="Actividad"/>
      </w:pPr>
      <w:r w:rsidRPr="00E52E20">
        <w:rPr>
          <w:b/>
        </w:rPr>
        <w:t>Objetivo de aprendizaje</w:t>
      </w:r>
      <w:r w:rsidRPr="00E52E20">
        <w:t xml:space="preserve">: </w:t>
      </w:r>
      <w:r w:rsidRPr="001056C5">
        <w:rPr>
          <w:highlight w:val="yellow"/>
        </w:rPr>
        <w:t>Escriba aquí el objetivo que pretende alcanzar con la actividad</w:t>
      </w:r>
    </w:p>
    <w:p w14:paraId="2211B13D" w14:textId="77777777" w:rsidR="001056C5" w:rsidRDefault="001056C5" w:rsidP="001056C5">
      <w:pPr>
        <w:pStyle w:val="Actividad"/>
      </w:pPr>
      <w:r w:rsidRPr="00E52E20">
        <w:rPr>
          <w:b/>
        </w:rPr>
        <w:t>Enunciado</w:t>
      </w:r>
      <w:r w:rsidRPr="00E52E20">
        <w:t xml:space="preserve">: </w:t>
      </w:r>
      <w:r w:rsidRPr="001056C5">
        <w:rPr>
          <w:highlight w:val="yellow"/>
        </w:rPr>
        <w:t>Describa la instrucción que debe darse al estudiante para realizar la actividad</w:t>
      </w:r>
    </w:p>
    <w:p w14:paraId="1BC92AB5" w14:textId="77777777" w:rsidR="001056C5" w:rsidRDefault="001056C5" w:rsidP="000329AF">
      <w:pPr>
        <w:rPr>
          <w:color w:val="1F3864"/>
        </w:rPr>
      </w:pPr>
      <w:r w:rsidRPr="001056C5">
        <w:rPr>
          <w:color w:val="1F3864"/>
          <w:highlight w:val="yellow"/>
        </w:rPr>
        <w:t>Ubicar aquí las palabras para buscar en la sopa de letras y las definiciones asociadas a cada una</w:t>
      </w:r>
    </w:p>
    <w:p w14:paraId="0F78286A" w14:textId="77777777" w:rsidR="000329AF" w:rsidRDefault="000329AF" w:rsidP="000329AF">
      <w:pPr>
        <w:rPr>
          <w:color w:val="1F3864"/>
        </w:rPr>
      </w:pPr>
      <w:r w:rsidRPr="005F0995">
        <w:rPr>
          <w:color w:val="1F3864"/>
          <w:highlight w:val="yellow"/>
        </w:rPr>
        <w:t>Se propone una sopa de letras como actividad para los criterios con definiciones para evaluar la comprensión de los costos asociados al establecimiento de un laboratorio de biotecnología.</w:t>
      </w:r>
      <w:r>
        <w:rPr>
          <w:color w:val="1F3864"/>
        </w:rPr>
        <w:t xml:space="preserve"> </w:t>
      </w:r>
    </w:p>
    <w:p w14:paraId="0FB32900" w14:textId="77777777" w:rsidR="000329AF" w:rsidRDefault="000329AF" w:rsidP="000329AF">
      <w:pPr>
        <w:spacing w:line="240" w:lineRule="auto"/>
        <w:rPr>
          <w:color w:val="00B050"/>
        </w:rPr>
      </w:pPr>
    </w:p>
    <w:p w14:paraId="6738AB35" w14:textId="77777777" w:rsidR="000329AF" w:rsidRDefault="000329AF" w:rsidP="000329AF">
      <w:pPr>
        <w:rPr>
          <w:color w:val="00B050"/>
        </w:rPr>
      </w:pPr>
      <w:r>
        <w:rPr>
          <w:color w:val="00B050"/>
        </w:rPr>
        <w:t xml:space="preserve">Ahora daremos algunos ejemplos de diseños de laboratorios de biotecnología, en las fotos que se introducirán más adelante, le recomendamos que esté atento al diseño y a la distribución de los espacios e intenté asociarlo si es posible a la función del laboratorio. Esto con el fin de que se imagine o visualicé cómo debería estar distribuido el espacio en el laboratorio que usted construirá, también tenga en cuenta que cada distribución tiene un ¿Por qué? Así que trate de darle una respuesta a lo que vea, aun así, más adelante </w:t>
      </w:r>
      <w:r>
        <w:rPr>
          <w:color w:val="00B050"/>
        </w:rPr>
        <w:lastRenderedPageBreak/>
        <w:t xml:space="preserve">procuraremos darle las bases para responder a las preguntas que se haya generado durante este ejercicio. </w:t>
      </w:r>
    </w:p>
    <w:p w14:paraId="040CF1AA" w14:textId="195AE105" w:rsidR="000329AF" w:rsidRPr="00310B84" w:rsidRDefault="00310B84" w:rsidP="00310B84">
      <w:pPr>
        <w:pStyle w:val="Ttulo1"/>
      </w:pPr>
      <w:bookmarkStart w:id="36" w:name="_Toc494456865"/>
      <w:bookmarkStart w:id="37" w:name="_Toc497201733"/>
      <w:r>
        <w:t>D</w:t>
      </w:r>
      <w:r w:rsidR="000329AF" w:rsidRPr="00310B84">
        <w:t>iseños de laboratorio</w:t>
      </w:r>
      <w:r>
        <w:t>s</w:t>
      </w:r>
      <w:r w:rsidR="000329AF" w:rsidRPr="00310B84">
        <w:t xml:space="preserve"> de biotecnología</w:t>
      </w:r>
      <w:bookmarkEnd w:id="36"/>
      <w:bookmarkEnd w:id="37"/>
    </w:p>
    <w:p w14:paraId="7F9FBF53" w14:textId="4E773982" w:rsidR="005A57DA" w:rsidRPr="005A57DA" w:rsidRDefault="00310B84" w:rsidP="005A57DA">
      <w:commentRangeStart w:id="38"/>
      <w:proofErr w:type="spellStart"/>
      <w:r>
        <w:t>xxxxxx</w:t>
      </w:r>
      <w:commentRangeEnd w:id="38"/>
      <w:proofErr w:type="spellEnd"/>
      <w:r>
        <w:rPr>
          <w:rStyle w:val="Refdecomentario"/>
        </w:rPr>
        <w:commentReference w:id="38"/>
      </w:r>
    </w:p>
    <w:p w14:paraId="2E7BD8AD" w14:textId="77777777" w:rsidR="00BB0621" w:rsidRDefault="003D1263" w:rsidP="00BB0621">
      <w:pPr>
        <w:keepNext/>
        <w:jc w:val="center"/>
      </w:pPr>
      <w:commentRangeStart w:id="39"/>
      <w:r>
        <w:rPr>
          <w:noProof/>
          <w:lang w:eastAsia="es-CO"/>
        </w:rPr>
        <w:drawing>
          <wp:inline distT="0" distB="0" distL="0" distR="0" wp14:anchorId="11899F76" wp14:editId="67B73334">
            <wp:extent cx="3265528" cy="23907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2503" cy="2395881"/>
                    </a:xfrm>
                    <a:prstGeom prst="rect">
                      <a:avLst/>
                    </a:prstGeom>
                    <a:noFill/>
                  </pic:spPr>
                </pic:pic>
              </a:graphicData>
            </a:graphic>
          </wp:inline>
        </w:drawing>
      </w:r>
      <w:commentRangeEnd w:id="39"/>
      <w:r w:rsidR="005E7984">
        <w:rPr>
          <w:rStyle w:val="Refdecomentario"/>
        </w:rPr>
        <w:commentReference w:id="39"/>
      </w:r>
    </w:p>
    <w:p w14:paraId="603432B2" w14:textId="77777777" w:rsidR="000329AF" w:rsidRDefault="00BB0621" w:rsidP="00BB0621">
      <w:pPr>
        <w:pStyle w:val="Descripcin"/>
        <w:jc w:val="center"/>
      </w:pPr>
      <w:r>
        <w:t xml:space="preserve">Imagen </w:t>
      </w:r>
      <w:fldSimple w:instr=" SEQ Imagen \* ARABIC ">
        <w:r w:rsidR="009E737E">
          <w:rPr>
            <w:noProof/>
          </w:rPr>
          <w:t>3</w:t>
        </w:r>
      </w:fldSimple>
      <w:r>
        <w:t xml:space="preserve"> </w:t>
      </w:r>
      <w:r w:rsidRPr="000118C2">
        <w:t xml:space="preserve">Planos modificados de un laboratorio de producción celular para investigación clínica con células madres. Recuperado de </w:t>
      </w:r>
      <w:hyperlink r:id="rId37" w:history="1">
        <w:r w:rsidRPr="00F7516F">
          <w:rPr>
            <w:rStyle w:val="Hipervnculo"/>
          </w:rPr>
          <w:t>http://www.elsevier.es/en-revista-medicina-clinica-2-articulo-unidades-produccion-celular-investigacion-clinica-S0025775310010365</w:t>
        </w:r>
      </w:hyperlink>
      <w:r>
        <w:t xml:space="preserve"> </w:t>
      </w:r>
      <w:r w:rsidRPr="000118C2">
        <w:t>el</w:t>
      </w:r>
      <w:r>
        <w:t xml:space="preserve"> </w:t>
      </w:r>
      <w:r w:rsidRPr="00BB0621">
        <w:t>24 de septiembre del 2017</w:t>
      </w:r>
      <w:r>
        <w:t>. Diseño adaptado</w:t>
      </w:r>
    </w:p>
    <w:p w14:paraId="4D89CC4D" w14:textId="77777777" w:rsidR="000329AF" w:rsidRDefault="000329AF" w:rsidP="000329AF"/>
    <w:p w14:paraId="3A6F868E" w14:textId="77777777" w:rsidR="00BB0621" w:rsidRDefault="00DB7F1B" w:rsidP="00BB0621">
      <w:pPr>
        <w:keepNext/>
      </w:pPr>
      <w:commentRangeStart w:id="40"/>
      <w:r>
        <w:rPr>
          <w:noProof/>
          <w:lang w:eastAsia="es-CO"/>
        </w:rPr>
        <w:drawing>
          <wp:inline distT="0" distB="0" distL="0" distR="0" wp14:anchorId="7A343AB6" wp14:editId="40BD5CBE">
            <wp:extent cx="5686425" cy="2034553"/>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97460" cy="2038501"/>
                    </a:xfrm>
                    <a:prstGeom prst="rect">
                      <a:avLst/>
                    </a:prstGeom>
                    <a:noFill/>
                  </pic:spPr>
                </pic:pic>
              </a:graphicData>
            </a:graphic>
          </wp:inline>
        </w:drawing>
      </w:r>
      <w:commentRangeEnd w:id="40"/>
      <w:r w:rsidR="00747287">
        <w:rPr>
          <w:rStyle w:val="Refdecomentario"/>
        </w:rPr>
        <w:commentReference w:id="40"/>
      </w:r>
    </w:p>
    <w:p w14:paraId="6389D498" w14:textId="77777777" w:rsidR="000329AF" w:rsidRDefault="00BB0621" w:rsidP="00BB0621">
      <w:pPr>
        <w:pStyle w:val="Descripcin"/>
      </w:pPr>
      <w:r>
        <w:t xml:space="preserve">Imagen </w:t>
      </w:r>
      <w:fldSimple w:instr=" SEQ Imagen \* ARABIC ">
        <w:r w:rsidR="009E737E">
          <w:rPr>
            <w:noProof/>
          </w:rPr>
          <w:t>4</w:t>
        </w:r>
      </w:fldSimple>
      <w:r>
        <w:t xml:space="preserve"> </w:t>
      </w:r>
      <w:r w:rsidRPr="001F4203">
        <w:t xml:space="preserve">Planos de un laboratorio de biotecnología con diferentes propósitos. Recuperado de </w:t>
      </w:r>
      <w:hyperlink r:id="rId39" w:history="1">
        <w:r w:rsidRPr="00F7516F">
          <w:rPr>
            <w:rStyle w:val="Hipervnculo"/>
          </w:rPr>
          <w:t>https://www.tecnopole.es/es/plano-laboratorio-de-biotecnologia</w:t>
        </w:r>
      </w:hyperlink>
      <w:r>
        <w:t xml:space="preserve"> </w:t>
      </w:r>
      <w:r w:rsidRPr="001F4203">
        <w:t>el 24 de septiembre del 2017.</w:t>
      </w:r>
      <w:r>
        <w:t xml:space="preserve"> Diseño adaptado.</w:t>
      </w:r>
    </w:p>
    <w:p w14:paraId="39ADB159" w14:textId="77777777" w:rsidR="00747287" w:rsidRDefault="002C4599" w:rsidP="00747287">
      <w:pPr>
        <w:keepNext/>
        <w:spacing w:after="200" w:line="240" w:lineRule="auto"/>
      </w:pPr>
      <w:commentRangeStart w:id="41"/>
      <w:r>
        <w:rPr>
          <w:noProof/>
          <w:lang w:eastAsia="es-CO"/>
        </w:rPr>
        <w:lastRenderedPageBreak/>
        <w:drawing>
          <wp:inline distT="0" distB="0" distL="0" distR="0" wp14:anchorId="70120B22" wp14:editId="7F42172D">
            <wp:extent cx="5242502" cy="250468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42280" cy="2504583"/>
                    </a:xfrm>
                    <a:prstGeom prst="rect">
                      <a:avLst/>
                    </a:prstGeom>
                    <a:noFill/>
                  </pic:spPr>
                </pic:pic>
              </a:graphicData>
            </a:graphic>
          </wp:inline>
        </w:drawing>
      </w:r>
      <w:commentRangeEnd w:id="41"/>
    </w:p>
    <w:p w14:paraId="57796CE9" w14:textId="77777777" w:rsidR="00747287" w:rsidRDefault="00747287" w:rsidP="00747287">
      <w:pPr>
        <w:pStyle w:val="Descripcin"/>
      </w:pPr>
      <w:r>
        <w:t xml:space="preserve">Imagen </w:t>
      </w:r>
      <w:fldSimple w:instr=" SEQ Imagen \* ARABIC ">
        <w:r w:rsidR="009E737E">
          <w:rPr>
            <w:noProof/>
          </w:rPr>
          <w:t>5</w:t>
        </w:r>
      </w:fldSimple>
      <w:r>
        <w:t xml:space="preserve"> </w:t>
      </w:r>
      <w:r w:rsidRPr="00DD44B1">
        <w:t xml:space="preserve">Planos de un laboratorio de </w:t>
      </w:r>
      <w:proofErr w:type="spellStart"/>
      <w:r w:rsidRPr="00DD44B1">
        <w:t>nanofabricación</w:t>
      </w:r>
      <w:proofErr w:type="spellEnd"/>
      <w:r w:rsidRPr="00DD44B1">
        <w:t xml:space="preserve">. Recuperado de </w:t>
      </w:r>
      <w:hyperlink r:id="rId41" w:history="1">
        <w:r w:rsidRPr="003173C4">
          <w:rPr>
            <w:rStyle w:val="Hipervnculo"/>
          </w:rPr>
          <w:t>https://www.cnyn.unam.mx/nanofab/index.php/nanofab</w:t>
        </w:r>
      </w:hyperlink>
      <w:r>
        <w:t xml:space="preserve"> </w:t>
      </w:r>
      <w:r w:rsidRPr="00DD44B1">
        <w:t>el 24 de septiembre del 2017.</w:t>
      </w:r>
    </w:p>
    <w:p w14:paraId="68540EB8" w14:textId="77777777" w:rsidR="000329AF" w:rsidRDefault="00747287" w:rsidP="002C4599">
      <w:pPr>
        <w:spacing w:after="200" w:line="240" w:lineRule="auto"/>
      </w:pPr>
      <w:r>
        <w:rPr>
          <w:rStyle w:val="Refdecomentario"/>
        </w:rPr>
        <w:commentReference w:id="41"/>
      </w:r>
    </w:p>
    <w:p w14:paraId="7BC58E25" w14:textId="77777777" w:rsidR="00747287" w:rsidRDefault="00887BC7" w:rsidP="00747287">
      <w:pPr>
        <w:keepNext/>
      </w:pPr>
      <w:r>
        <w:rPr>
          <w:noProof/>
          <w:lang w:eastAsia="es-CO"/>
        </w:rPr>
        <w:drawing>
          <wp:inline distT="0" distB="0" distL="0" distR="0" wp14:anchorId="52FAC403" wp14:editId="793E8113">
            <wp:extent cx="5303520" cy="233026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7604" cy="2340849"/>
                    </a:xfrm>
                    <a:prstGeom prst="rect">
                      <a:avLst/>
                    </a:prstGeom>
                    <a:noFill/>
                  </pic:spPr>
                </pic:pic>
              </a:graphicData>
            </a:graphic>
          </wp:inline>
        </w:drawing>
      </w:r>
    </w:p>
    <w:p w14:paraId="64EB1175" w14:textId="77777777" w:rsidR="00747287" w:rsidRDefault="00747287" w:rsidP="00747287">
      <w:pPr>
        <w:pStyle w:val="Descripcin"/>
      </w:pPr>
      <w:r>
        <w:t xml:space="preserve">Imagen </w:t>
      </w:r>
      <w:fldSimple w:instr=" SEQ Imagen \* ARABIC ">
        <w:r w:rsidR="009E737E">
          <w:rPr>
            <w:noProof/>
          </w:rPr>
          <w:t>6</w:t>
        </w:r>
      </w:fldSimple>
      <w:r>
        <w:t xml:space="preserve"> </w:t>
      </w:r>
      <w:r w:rsidRPr="00B7017F">
        <w:t xml:space="preserve">Planos de un laboratorio de cultivo de tejidos vegetales. Recuperado de </w:t>
      </w:r>
      <w:hyperlink r:id="rId43" w:history="1">
        <w:r w:rsidRPr="003173C4">
          <w:rPr>
            <w:rStyle w:val="Hipervnculo"/>
          </w:rPr>
          <w:t>https://sites.google.com/a/fca.edu.co/janer-polo/cursos-academicos/biotecnologia-vegetal/reconocimiento-del-laboratorio-y-equipos</w:t>
        </w:r>
      </w:hyperlink>
      <w:r>
        <w:t xml:space="preserve"> </w:t>
      </w:r>
      <w:r w:rsidRPr="00B7017F">
        <w:t>el 24 de septiembre del 2017.</w:t>
      </w:r>
    </w:p>
    <w:p w14:paraId="2909A4A0" w14:textId="77777777" w:rsidR="000329AF" w:rsidRDefault="000329AF" w:rsidP="000329AF"/>
    <w:p w14:paraId="71FD4FE9" w14:textId="5BBD270E" w:rsidR="00747287" w:rsidRDefault="000329AF" w:rsidP="000329AF">
      <w:r>
        <w:t xml:space="preserve">Como pueden observar en las </w:t>
      </w:r>
      <w:r w:rsidR="00747287">
        <w:t>imágenes</w:t>
      </w:r>
      <w:r>
        <w:t xml:space="preserve"> los espacios están diferenciados por</w:t>
      </w:r>
      <w:r w:rsidR="00747287">
        <w:t xml:space="preserve"> áreas asociadas a la función. </w:t>
      </w:r>
      <w:r>
        <w:t>En las imágenes todos los planos tienen en común un área de acceso restringido</w:t>
      </w:r>
      <w:r w:rsidR="00747287">
        <w:t>, s</w:t>
      </w:r>
      <w:r>
        <w:t xml:space="preserve">in embargo, el tamaño y la distribución de los espacios dependen del área total disponible y del proceso que se lleve a cabo en el </w:t>
      </w:r>
      <w:r w:rsidR="00747287">
        <w:t>laboratorio.</w:t>
      </w:r>
    </w:p>
    <w:p w14:paraId="1DEF89EB" w14:textId="77777777" w:rsidR="00747287" w:rsidRDefault="00747287" w:rsidP="000329AF"/>
    <w:p w14:paraId="1F8E2FBB" w14:textId="77777777" w:rsidR="005F0995" w:rsidRDefault="005F0995" w:rsidP="000329AF">
      <w:pPr>
        <w:rPr>
          <w:color w:val="00B050"/>
        </w:rPr>
      </w:pPr>
    </w:p>
    <w:p w14:paraId="5DBFB203" w14:textId="77777777" w:rsidR="005F0995" w:rsidRDefault="005F0995" w:rsidP="005F0995">
      <w:pPr>
        <w:rPr>
          <w:color w:val="1F3864"/>
        </w:rPr>
      </w:pPr>
    </w:p>
    <w:p w14:paraId="1E1D0F22" w14:textId="77777777" w:rsidR="005F0995" w:rsidRDefault="005F0995" w:rsidP="005F0995">
      <w:pPr>
        <w:pStyle w:val="Actividad"/>
        <w:rPr>
          <w:b/>
        </w:rPr>
      </w:pPr>
      <w:r>
        <w:rPr>
          <w:b/>
        </w:rPr>
        <w:t>Actividad de aprendizaje</w:t>
      </w:r>
    </w:p>
    <w:p w14:paraId="5BDA505C" w14:textId="77777777" w:rsidR="005F0995" w:rsidRPr="00E52E20" w:rsidRDefault="005F0995" w:rsidP="005F0995">
      <w:pPr>
        <w:pStyle w:val="Actividad"/>
      </w:pPr>
      <w:r w:rsidRPr="00E52E20">
        <w:rPr>
          <w:b/>
        </w:rPr>
        <w:t>Tipo de Actividad</w:t>
      </w:r>
      <w:r w:rsidRPr="00E52E20">
        <w:t xml:space="preserve">: </w:t>
      </w:r>
      <w:r w:rsidRPr="009E737E">
        <w:t>Escriba aquí el nombre de la actividad de entrenamiento de acuerdo al documento de lineamientos de escritura</w:t>
      </w:r>
    </w:p>
    <w:p w14:paraId="6149BE6C" w14:textId="77777777" w:rsidR="005F0995" w:rsidRPr="00E52E20" w:rsidRDefault="005F0995" w:rsidP="005F0995">
      <w:pPr>
        <w:pStyle w:val="Actividad"/>
      </w:pPr>
      <w:r w:rsidRPr="00E52E20">
        <w:rPr>
          <w:b/>
        </w:rPr>
        <w:t>Objetivo de aprendizaje</w:t>
      </w:r>
      <w:r w:rsidRPr="00E52E20">
        <w:t xml:space="preserve">: </w:t>
      </w:r>
      <w:commentRangeStart w:id="42"/>
      <w:r w:rsidRPr="00810A65">
        <w:rPr>
          <w:highlight w:val="yellow"/>
        </w:rPr>
        <w:t>Escriba aquí el objetivo que pretende alcanzar con la actividad</w:t>
      </w:r>
    </w:p>
    <w:p w14:paraId="651B2FBD" w14:textId="77777777" w:rsidR="005F0995" w:rsidRDefault="005F0995" w:rsidP="005F0995">
      <w:pPr>
        <w:pStyle w:val="Actividad"/>
      </w:pPr>
      <w:r w:rsidRPr="00E52E20">
        <w:rPr>
          <w:b/>
        </w:rPr>
        <w:t>Enunciado</w:t>
      </w:r>
      <w:r w:rsidRPr="00E52E20">
        <w:t xml:space="preserve">: </w:t>
      </w:r>
      <w:r w:rsidRPr="00810A65">
        <w:rPr>
          <w:highlight w:val="yellow"/>
        </w:rPr>
        <w:t>Describa la instrucción que debe darse al estudiante para realizar la actividad</w:t>
      </w:r>
      <w:commentRangeEnd w:id="42"/>
      <w:r>
        <w:rPr>
          <w:rStyle w:val="Refdecomentario"/>
          <w:color w:val="auto"/>
          <w:lang w:val="es-CO"/>
        </w:rPr>
        <w:commentReference w:id="42"/>
      </w:r>
    </w:p>
    <w:p w14:paraId="2F422A75" w14:textId="77777777" w:rsidR="005F0995" w:rsidRDefault="005F0995" w:rsidP="000329AF">
      <w:pPr>
        <w:rPr>
          <w:color w:val="00B050"/>
        </w:rPr>
      </w:pPr>
    </w:p>
    <w:p w14:paraId="098AC1FC" w14:textId="5A88055A" w:rsidR="000329AF" w:rsidRDefault="00310B84" w:rsidP="000329AF">
      <w:r>
        <w:rPr>
          <w:color w:val="00B050"/>
        </w:rPr>
        <w:t>El</w:t>
      </w:r>
      <w:r w:rsidR="000329AF">
        <w:rPr>
          <w:color w:val="00B050"/>
        </w:rPr>
        <w:t xml:space="preserve"> espacio y la distribución va muy de la mano con el diseño del laboratorio, los trabajos de diseño y construcción realizados por los ingenieros deben ser guiados preferiblemente por un profesional que conozca claramente las necesidades y los procesos que se llevarán a cabo. A continuación hablaremos un poco de estas áreas para entender su ubicación y su importancia dentro del diseño del laboratorio de biotecnología.</w:t>
      </w:r>
    </w:p>
    <w:p w14:paraId="2B408A35" w14:textId="77777777" w:rsidR="000329AF" w:rsidRDefault="000329AF" w:rsidP="000329AF"/>
    <w:p w14:paraId="6602ECCB" w14:textId="77777777" w:rsidR="000329AF" w:rsidRPr="00310B84" w:rsidRDefault="000329AF" w:rsidP="00310B84">
      <w:pPr>
        <w:pStyle w:val="Ttulo1"/>
      </w:pPr>
      <w:bookmarkStart w:id="43" w:name="_Toc494456866"/>
      <w:bookmarkStart w:id="44" w:name="_Toc497201734"/>
      <w:r w:rsidRPr="00310B84">
        <w:t>Áreas de laboratorio</w:t>
      </w:r>
      <w:bookmarkEnd w:id="43"/>
      <w:bookmarkEnd w:id="44"/>
      <w:r w:rsidRPr="00310B84">
        <w:t xml:space="preserve"> </w:t>
      </w:r>
    </w:p>
    <w:p w14:paraId="194303E9" w14:textId="77777777" w:rsidR="000329AF" w:rsidRDefault="000329AF" w:rsidP="000329AF">
      <w:pPr>
        <w:tabs>
          <w:tab w:val="left" w:pos="567"/>
        </w:tabs>
        <w:spacing w:line="240" w:lineRule="auto"/>
      </w:pPr>
    </w:p>
    <w:p w14:paraId="3AF9C528" w14:textId="34435702" w:rsidR="000329AF" w:rsidRDefault="00310B84" w:rsidP="000329AF">
      <w:r>
        <w:t>Para</w:t>
      </w:r>
      <w:r w:rsidR="000329AF">
        <w:t xml:space="preserve"> describir las áreas de un laboratorio de biotecnología básico, iniciaremos describiendo al menos 8 áreas mínimas que se deben incluir para darle funcionalidad al espacio de trabajo. Estas áreas son: área de acceso, área de inactivación y lavado, preparación y esterilización, establecimiento de cultivos, incubación, </w:t>
      </w:r>
      <w:r w:rsidR="000329AF" w:rsidRPr="00310B84">
        <w:rPr>
          <w:highlight w:val="yellow"/>
        </w:rPr>
        <w:t>área de crecimiento o cuarentena</w:t>
      </w:r>
      <w:r w:rsidR="000329AF">
        <w:t xml:space="preserve">, área de observación y oficinas. </w:t>
      </w:r>
      <w:r>
        <w:t>L</w:t>
      </w:r>
      <w:r w:rsidR="000329AF">
        <w:t xml:space="preserve">a </w:t>
      </w:r>
      <w:r>
        <w:t>siguiente imagen</w:t>
      </w:r>
      <w:r w:rsidR="000329AF">
        <w:t xml:space="preserve"> </w:t>
      </w:r>
      <w:r>
        <w:t xml:space="preserve">muestra </w:t>
      </w:r>
      <w:r w:rsidR="000329AF">
        <w:t>d</w:t>
      </w:r>
      <w:r>
        <w:t>ó</w:t>
      </w:r>
      <w:r w:rsidR="000329AF">
        <w:t xml:space="preserve">nde se </w:t>
      </w:r>
      <w:commentRangeStart w:id="45"/>
      <w:r w:rsidR="000329AF">
        <w:t xml:space="preserve">representan </w:t>
      </w:r>
      <w:commentRangeEnd w:id="45"/>
      <w:r>
        <w:rPr>
          <w:rStyle w:val="Refdecomentario"/>
        </w:rPr>
        <w:commentReference w:id="45"/>
      </w:r>
      <w:r w:rsidR="000329AF">
        <w:t>cada una de estas áreas.</w:t>
      </w:r>
    </w:p>
    <w:p w14:paraId="6A9929D0" w14:textId="77777777" w:rsidR="00747287" w:rsidRDefault="000329AF" w:rsidP="00747287">
      <w:pPr>
        <w:keepNext/>
        <w:jc w:val="center"/>
      </w:pPr>
      <w:commentRangeStart w:id="46"/>
      <w:commentRangeStart w:id="47"/>
      <w:r>
        <w:rPr>
          <w:noProof/>
          <w:lang w:eastAsia="es-CO"/>
        </w:rPr>
        <w:lastRenderedPageBreak/>
        <w:drawing>
          <wp:inline distT="0" distB="0" distL="0" distR="0" wp14:anchorId="2A78AE51" wp14:editId="72DEF0E2">
            <wp:extent cx="4251562" cy="2115879"/>
            <wp:effectExtent l="0" t="0" r="0" b="0"/>
            <wp:docPr id="1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4"/>
                    <a:srcRect/>
                    <a:stretch>
                      <a:fillRect/>
                    </a:stretch>
                  </pic:blipFill>
                  <pic:spPr>
                    <a:xfrm>
                      <a:off x="0" y="0"/>
                      <a:ext cx="4276590" cy="2128335"/>
                    </a:xfrm>
                    <a:prstGeom prst="rect">
                      <a:avLst/>
                    </a:prstGeom>
                    <a:ln/>
                  </pic:spPr>
                </pic:pic>
              </a:graphicData>
            </a:graphic>
          </wp:inline>
        </w:drawing>
      </w:r>
      <w:commentRangeEnd w:id="46"/>
      <w:commentRangeEnd w:id="47"/>
      <w:r w:rsidR="00310B84">
        <w:rPr>
          <w:rStyle w:val="Refdecomentario"/>
        </w:rPr>
        <w:commentReference w:id="46"/>
      </w:r>
      <w:r w:rsidR="0011696A">
        <w:rPr>
          <w:rStyle w:val="Refdecomentario"/>
        </w:rPr>
        <w:commentReference w:id="47"/>
      </w:r>
      <w:r w:rsidR="0011696A">
        <w:rPr>
          <w:noProof/>
          <w:lang w:eastAsia="es-CO"/>
        </w:rPr>
        <w:drawing>
          <wp:inline distT="0" distB="0" distL="0" distR="0" wp14:anchorId="677D3C96" wp14:editId="4A8A34B6">
            <wp:extent cx="2483893" cy="2247733"/>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88858" cy="2252226"/>
                    </a:xfrm>
                    <a:prstGeom prst="rect">
                      <a:avLst/>
                    </a:prstGeom>
                  </pic:spPr>
                </pic:pic>
              </a:graphicData>
            </a:graphic>
          </wp:inline>
        </w:drawing>
      </w:r>
    </w:p>
    <w:p w14:paraId="10E6089A" w14:textId="77777777" w:rsidR="000329AF" w:rsidRDefault="00747287" w:rsidP="00747287">
      <w:pPr>
        <w:pStyle w:val="Descripcin"/>
        <w:jc w:val="center"/>
      </w:pPr>
      <w:r>
        <w:t xml:space="preserve">Imagen </w:t>
      </w:r>
      <w:fldSimple w:instr=" SEQ Imagen \* ARABIC ">
        <w:r w:rsidR="009E737E">
          <w:rPr>
            <w:noProof/>
          </w:rPr>
          <w:t>7</w:t>
        </w:r>
      </w:fldSimple>
      <w:r>
        <w:t xml:space="preserve"> </w:t>
      </w:r>
      <w:r w:rsidRPr="005C15FD">
        <w:t>Distribución general de un laboratorio de biotecnología</w:t>
      </w:r>
    </w:p>
    <w:p w14:paraId="63E4AEF8" w14:textId="77777777" w:rsidR="000329AF" w:rsidRDefault="000329AF" w:rsidP="00310B84"/>
    <w:p w14:paraId="571954AE" w14:textId="77777777" w:rsidR="000329AF" w:rsidRDefault="000329AF" w:rsidP="00310B84">
      <w:r>
        <w:t>Es importante aclarar que estas áreas corresponden de manera general a cómo estaría dividido el laboratorio y facilitan las actividades más importantes para el desarrollo de los procesos en biotecnología</w:t>
      </w:r>
      <w:r w:rsidR="00747287">
        <w:t>,</w:t>
      </w:r>
      <w:r>
        <w:t xml:space="preserve"> pues cada una de estas áreas dentro del laboratorio corresponde a un proceso dentro de la cadena o tren de funciones</w:t>
      </w:r>
      <w:r w:rsidR="00747287">
        <w:t>;</w:t>
      </w:r>
      <w:r>
        <w:t xml:space="preserve"> entonces los equipos, materiales y las especificaciones propias en cad</w:t>
      </w:r>
      <w:r w:rsidR="00E56893">
        <w:t>a espacio deben ser muy claros.</w:t>
      </w:r>
    </w:p>
    <w:p w14:paraId="01D28955" w14:textId="77777777" w:rsidR="00E56893" w:rsidRDefault="00E56893" w:rsidP="00310B84"/>
    <w:p w14:paraId="04EB277F" w14:textId="77777777" w:rsidR="00747287" w:rsidRPr="00310B84" w:rsidRDefault="000329AF" w:rsidP="00310B84">
      <w:pPr>
        <w:pStyle w:val="Transicin"/>
      </w:pPr>
      <w:r w:rsidRPr="00310B84">
        <w:t xml:space="preserve">A continuación, describiremos todas las áreas de trabajo con el propósito </w:t>
      </w:r>
      <w:r w:rsidR="00747287" w:rsidRPr="00310B84">
        <w:t xml:space="preserve">de </w:t>
      </w:r>
      <w:r w:rsidRPr="00310B84">
        <w:t xml:space="preserve">que puedan identificar </w:t>
      </w:r>
      <w:r w:rsidR="00747287" w:rsidRPr="00310B84">
        <w:t>sus</w:t>
      </w:r>
      <w:r w:rsidRPr="00310B84">
        <w:t xml:space="preserve"> funciones, características, equipos, elementos y hasta el comportamiento de trabajo. </w:t>
      </w:r>
    </w:p>
    <w:p w14:paraId="47254BD4" w14:textId="77777777" w:rsidR="00862485" w:rsidRDefault="00862485" w:rsidP="00747287"/>
    <w:p w14:paraId="4C56EDA8" w14:textId="77777777" w:rsidR="000329AF" w:rsidRDefault="00747287" w:rsidP="00747287">
      <w:r>
        <w:t>Una</w:t>
      </w:r>
      <w:r w:rsidR="000329AF">
        <w:t xml:space="preserve"> las principales razones por las que cada área debe ser tratada de forma independiente es debido a la </w:t>
      </w:r>
      <w:r w:rsidR="000329AF">
        <w:rPr>
          <w:b/>
        </w:rPr>
        <w:t>contaminación cruzada</w:t>
      </w:r>
      <w:r w:rsidR="000329AF">
        <w:t xml:space="preserve">, la cual se refiere al proceso por el cual el material biológico o estéril entra en contacto con sustancias contaminantes o agentes biológicos que alteran la función normal del ensayo de laboratorio. </w:t>
      </w:r>
    </w:p>
    <w:p w14:paraId="3DE8318B" w14:textId="77777777" w:rsidR="00747287" w:rsidRDefault="00C50A7D" w:rsidP="00747287">
      <w:pPr>
        <w:keepNext/>
        <w:jc w:val="center"/>
      </w:pPr>
      <w:r>
        <w:rPr>
          <w:noProof/>
          <w:lang w:eastAsia="es-CO"/>
        </w:rPr>
        <w:lastRenderedPageBreak/>
        <w:drawing>
          <wp:inline distT="0" distB="0" distL="0" distR="0" wp14:anchorId="7BE250BA" wp14:editId="343FE19D">
            <wp:extent cx="1860998" cy="1466975"/>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69978" cy="1474054"/>
                    </a:xfrm>
                    <a:prstGeom prst="rect">
                      <a:avLst/>
                    </a:prstGeom>
                  </pic:spPr>
                </pic:pic>
              </a:graphicData>
            </a:graphic>
          </wp:inline>
        </w:drawing>
      </w:r>
      <w:r w:rsidR="000329AF">
        <w:rPr>
          <w:noProof/>
          <w:color w:val="00B050"/>
          <w:lang w:eastAsia="es-CO"/>
        </w:rPr>
        <w:drawing>
          <wp:inline distT="0" distB="0" distL="0" distR="0" wp14:anchorId="11BF0932" wp14:editId="68D08FBD">
            <wp:extent cx="1171404" cy="1171404"/>
            <wp:effectExtent l="0" t="0" r="0" b="0"/>
            <wp:docPr id="11" name="image49.jpg" descr="Imagen relacionada"/>
            <wp:cNvGraphicFramePr/>
            <a:graphic xmlns:a="http://schemas.openxmlformats.org/drawingml/2006/main">
              <a:graphicData uri="http://schemas.openxmlformats.org/drawingml/2006/picture">
                <pic:pic xmlns:pic="http://schemas.openxmlformats.org/drawingml/2006/picture">
                  <pic:nvPicPr>
                    <pic:cNvPr id="0" name="image49.jpg" descr="Imagen relacionada"/>
                    <pic:cNvPicPr preferRelativeResize="0"/>
                  </pic:nvPicPr>
                  <pic:blipFill>
                    <a:blip r:embed="rId47"/>
                    <a:srcRect/>
                    <a:stretch>
                      <a:fillRect/>
                    </a:stretch>
                  </pic:blipFill>
                  <pic:spPr>
                    <a:xfrm>
                      <a:off x="0" y="0"/>
                      <a:ext cx="1171404" cy="1171404"/>
                    </a:xfrm>
                    <a:prstGeom prst="rect">
                      <a:avLst/>
                    </a:prstGeom>
                    <a:ln/>
                  </pic:spPr>
                </pic:pic>
              </a:graphicData>
            </a:graphic>
          </wp:inline>
        </w:drawing>
      </w:r>
      <w:r w:rsidR="00747287">
        <w:rPr>
          <w:noProof/>
          <w:color w:val="00B050"/>
          <w:lang w:eastAsia="es-CO"/>
        </w:rPr>
        <w:drawing>
          <wp:inline distT="0" distB="0" distL="0" distR="0" wp14:anchorId="29013142" wp14:editId="2DCB81D3">
            <wp:extent cx="1295696" cy="1303596"/>
            <wp:effectExtent l="0" t="0" r="0" b="0"/>
            <wp:docPr id="12" name="image50.jpg" descr="Imagen relacionada"/>
            <wp:cNvGraphicFramePr/>
            <a:graphic xmlns:a="http://schemas.openxmlformats.org/drawingml/2006/main">
              <a:graphicData uri="http://schemas.openxmlformats.org/drawingml/2006/picture">
                <pic:pic xmlns:pic="http://schemas.openxmlformats.org/drawingml/2006/picture">
                  <pic:nvPicPr>
                    <pic:cNvPr id="0" name="image50.jpg" descr="Imagen relacionada"/>
                    <pic:cNvPicPr preferRelativeResize="0"/>
                  </pic:nvPicPr>
                  <pic:blipFill>
                    <a:blip r:embed="rId48"/>
                    <a:srcRect/>
                    <a:stretch>
                      <a:fillRect/>
                    </a:stretch>
                  </pic:blipFill>
                  <pic:spPr>
                    <a:xfrm>
                      <a:off x="0" y="0"/>
                      <a:ext cx="1295696" cy="1303596"/>
                    </a:xfrm>
                    <a:prstGeom prst="rect">
                      <a:avLst/>
                    </a:prstGeom>
                    <a:ln/>
                  </pic:spPr>
                </pic:pic>
              </a:graphicData>
            </a:graphic>
          </wp:inline>
        </w:drawing>
      </w:r>
    </w:p>
    <w:p w14:paraId="0FC18527" w14:textId="77777777" w:rsidR="00747287" w:rsidRDefault="00747287" w:rsidP="00747287">
      <w:pPr>
        <w:pStyle w:val="Descripcin"/>
        <w:jc w:val="center"/>
      </w:pPr>
      <w:r>
        <w:t xml:space="preserve">Imagen </w:t>
      </w:r>
      <w:fldSimple w:instr=" SEQ Imagen \* ARABIC ">
        <w:r w:rsidR="009E737E">
          <w:rPr>
            <w:noProof/>
          </w:rPr>
          <w:t>8</w:t>
        </w:r>
      </w:fldSimple>
      <w:r>
        <w:t xml:space="preserve"> C</w:t>
      </w:r>
      <w:r w:rsidRPr="004A36C9">
        <w:t>ontaminación cruzada. Recuperad</w:t>
      </w:r>
      <w:r>
        <w:t>o</w:t>
      </w:r>
      <w:r w:rsidRPr="004A36C9">
        <w:t xml:space="preserve"> dehttps://aprendercomiendo.wordpress.com/2014/10/15/contaminacion-cruzada-peligro-en-nuestra-cocina/ el 27 de septiembre de septiembre del 2017.</w:t>
      </w:r>
    </w:p>
    <w:p w14:paraId="0E1DF2FA" w14:textId="77777777" w:rsidR="00747287" w:rsidRDefault="00747287" w:rsidP="000329AF">
      <w:pPr>
        <w:rPr>
          <w:color w:val="00B050"/>
        </w:rPr>
      </w:pPr>
    </w:p>
    <w:p w14:paraId="2DFF1113" w14:textId="77777777" w:rsidR="000329AF" w:rsidRDefault="00747287" w:rsidP="00862485">
      <w:pPr>
        <w:pStyle w:val="Transicin"/>
      </w:pPr>
      <w:r>
        <w:t>Para comenzar, haremos mención al área</w:t>
      </w:r>
      <w:r w:rsidR="000329AF">
        <w:t xml:space="preserve"> de acceso, </w:t>
      </w:r>
      <w:r>
        <w:t>que</w:t>
      </w:r>
      <w:r w:rsidR="000329AF">
        <w:t xml:space="preserve"> es muy importante </w:t>
      </w:r>
      <w:r>
        <w:t>porque</w:t>
      </w:r>
      <w:r w:rsidR="000329AF">
        <w:t xml:space="preserve"> dependiendo </w:t>
      </w:r>
      <w:r>
        <w:t xml:space="preserve">de </w:t>
      </w:r>
      <w:r w:rsidR="000329AF">
        <w:t>cómo manejemos el ingreso al laboratorio, nuestro material de trabajo y nosotros mismos estaremos seguros.</w:t>
      </w:r>
    </w:p>
    <w:p w14:paraId="2D3EDED8" w14:textId="77777777" w:rsidR="000329AF" w:rsidRDefault="000329AF" w:rsidP="000329AF"/>
    <w:p w14:paraId="5FF7CF3F" w14:textId="487B71C0" w:rsidR="005A57DA" w:rsidRPr="00913F94" w:rsidRDefault="005A57DA" w:rsidP="00913F94">
      <w:pPr>
        <w:pStyle w:val="Ttulo2"/>
      </w:pPr>
      <w:bookmarkStart w:id="48" w:name="_Toc497201735"/>
      <w:r w:rsidRPr="00913F94">
        <w:t>Área de acceso</w:t>
      </w:r>
      <w:bookmarkEnd w:id="48"/>
    </w:p>
    <w:p w14:paraId="3A9F19AB" w14:textId="77777777" w:rsidR="00862485" w:rsidRDefault="00862485" w:rsidP="00862485">
      <w:pPr>
        <w:keepNext/>
        <w:jc w:val="center"/>
      </w:pPr>
      <w:commentRangeStart w:id="49"/>
      <w:r>
        <w:rPr>
          <w:noProof/>
          <w:lang w:eastAsia="es-CO"/>
        </w:rPr>
        <mc:AlternateContent>
          <mc:Choice Requires="wps">
            <w:drawing>
              <wp:inline distT="0" distB="0" distL="0" distR="0" wp14:anchorId="6696B65B" wp14:editId="281BA426">
                <wp:extent cx="1733265" cy="1146412"/>
                <wp:effectExtent l="0" t="0" r="19685" b="15875"/>
                <wp:docPr id="30" name="Rectángulo 30"/>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2A3ABA" w14:textId="710A089B" w:rsidR="005F0995" w:rsidRDefault="005F0995" w:rsidP="00862485">
                            <w:pPr>
                              <w:jc w:val="center"/>
                            </w:pPr>
                            <w:r>
                              <w:t>Foto real del área de acceso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696B65B" id="Rectángulo 30" o:spid="_x0000_s1026"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" fillcolor="#5b9bd5 [3204]" strokecolor="#1f4d78 [1604]" strokeweight="1pt">
                <v:textbox>
                  <w:txbxContent>
                    <w:p w14:paraId="0D2A3ABA" w14:textId="710A089B" w:rsidR="005F0995" w:rsidRDefault="005F0995" w:rsidP="00862485">
                      <w:pPr>
                        <w:jc w:val="center"/>
                      </w:pPr>
                      <w:r>
                        <w:t>Foto real del área de acceso</w:t>
                      </w:r>
                    </w:p>
                  </w:txbxContent>
                </v:textbox>
                <w10:anchorlock/>
              </v:rect>
            </w:pict>
          </mc:Fallback>
        </mc:AlternateContent>
      </w:r>
      <w:commentRangeEnd w:id="49"/>
      <w:r w:rsidR="00310B84">
        <w:rPr>
          <w:rStyle w:val="Refdecomentario"/>
        </w:rPr>
        <w:commentReference w:id="49"/>
      </w:r>
    </w:p>
    <w:p w14:paraId="061222E9" w14:textId="3A76CF71" w:rsidR="00862485" w:rsidRDefault="00862485" w:rsidP="00862485">
      <w:pPr>
        <w:pStyle w:val="Descripcin"/>
        <w:jc w:val="center"/>
      </w:pPr>
      <w:r>
        <w:t xml:space="preserve">Foto </w:t>
      </w:r>
      <w:fldSimple w:instr=" SEQ Foto \* ARABIC ">
        <w:r w:rsidR="00E1745F">
          <w:rPr>
            <w:noProof/>
          </w:rPr>
          <w:t>7</w:t>
        </w:r>
      </w:fldSimple>
      <w:r>
        <w:t xml:space="preserve"> Área de acceso (2017)</w:t>
      </w:r>
    </w:p>
    <w:p w14:paraId="40D6885E" w14:textId="77777777" w:rsidR="0027215E" w:rsidRDefault="0027215E" w:rsidP="00310B84">
      <w:r>
        <w:t>Todos los laboratorios de biotecnología cuentan con un área de acceso al laboratorio, este espacio previo al ingreso del laboratorio, el cual dependiendo del nivel de seguridad que deba tener el laboratorio y del área disponible</w:t>
      </w:r>
      <w:r w:rsidR="00E56893">
        <w:t>,</w:t>
      </w:r>
      <w:r>
        <w:t xml:space="preserve"> puede contar con subdivisiones o espacios definidos para determinadas actividades. Por ejemplo, los laboratorios básicos cuentan con un área de acceso muy sencilla, en la cual el personal de trabajo entra a la zona de acceso, cambia su bata e ingresa al laboratorio, mientras que en laboratorios de confinamiento o con un nivel de seguridad alto el área de acceso está condicionada por otros espacios o zonas. Ahora, mencionaremos los espacios y daremos algunos ejemplos dependiendo el nivel de seguridad que requiera el laboratorio.</w:t>
      </w:r>
    </w:p>
    <w:p w14:paraId="013A47E2" w14:textId="77777777" w:rsidR="0027215E" w:rsidRDefault="0027215E" w:rsidP="00310B84"/>
    <w:p w14:paraId="33E45263" w14:textId="77777777" w:rsidR="0027215E" w:rsidRDefault="0027215E" w:rsidP="00310B84">
      <w:r>
        <w:t>Primero, describiremos de manera</w:t>
      </w:r>
      <w:r w:rsidR="00E56893">
        <w:t xml:space="preserve"> general</w:t>
      </w:r>
      <w:r>
        <w:t xml:space="preserve"> las zonas o espacios que se ubican o que se pueden</w:t>
      </w:r>
      <w:r w:rsidR="00E56893">
        <w:t xml:space="preserve"> incluir dentro de esta área, tales como</w:t>
      </w:r>
      <w:r>
        <w:t>: Sala de espera, cafetín, a</w:t>
      </w:r>
      <w:r w:rsidR="00E56893">
        <w:t xml:space="preserve">lmacenamiento, zona de ingreso y </w:t>
      </w:r>
      <w:r>
        <w:t>recibidor de muestras.</w:t>
      </w:r>
    </w:p>
    <w:p w14:paraId="21953996" w14:textId="77777777" w:rsidR="00862485" w:rsidRDefault="0027215E" w:rsidP="00862485">
      <w:pPr>
        <w:keepNext/>
        <w:tabs>
          <w:tab w:val="left" w:pos="567"/>
        </w:tabs>
        <w:spacing w:line="240" w:lineRule="auto"/>
        <w:jc w:val="center"/>
      </w:pPr>
      <w:commentRangeStart w:id="50"/>
      <w:commentRangeStart w:id="51"/>
      <w:r>
        <w:rPr>
          <w:noProof/>
          <w:lang w:eastAsia="es-CO"/>
        </w:rPr>
        <w:lastRenderedPageBreak/>
        <w:drawing>
          <wp:inline distT="0" distB="0" distL="0" distR="0" wp14:anchorId="7340551D" wp14:editId="060E3519">
            <wp:extent cx="5000625" cy="3196528"/>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04725" cy="3199149"/>
                    </a:xfrm>
                    <a:prstGeom prst="rect">
                      <a:avLst/>
                    </a:prstGeom>
                    <a:noFill/>
                  </pic:spPr>
                </pic:pic>
              </a:graphicData>
            </a:graphic>
          </wp:inline>
        </w:drawing>
      </w:r>
      <w:commentRangeEnd w:id="50"/>
      <w:r w:rsidR="00862485">
        <w:rPr>
          <w:rStyle w:val="Refdecomentario"/>
        </w:rPr>
        <w:commentReference w:id="50"/>
      </w:r>
      <w:commentRangeEnd w:id="51"/>
      <w:r w:rsidR="00310B84">
        <w:rPr>
          <w:rStyle w:val="Refdecomentario"/>
        </w:rPr>
        <w:commentReference w:id="51"/>
      </w:r>
    </w:p>
    <w:p w14:paraId="59397D07" w14:textId="17962137" w:rsidR="0027215E" w:rsidRDefault="00862485" w:rsidP="00862485">
      <w:pPr>
        <w:pStyle w:val="Descripcin"/>
        <w:jc w:val="center"/>
        <w:rPr>
          <w:b/>
        </w:rPr>
      </w:pPr>
      <w:r>
        <w:t xml:space="preserve">Imagen </w:t>
      </w:r>
      <w:fldSimple w:instr=" SEQ Imagen \* ARABIC ">
        <w:r w:rsidR="009E737E">
          <w:rPr>
            <w:noProof/>
          </w:rPr>
          <w:t>9</w:t>
        </w:r>
      </w:fldSimple>
      <w:r>
        <w:t xml:space="preserve"> </w:t>
      </w:r>
      <w:r w:rsidRPr="00C910E4">
        <w:t>Representación gráfica del área de acceso a un laboratorio de biotecnología con un nivel de seguridad alto.</w:t>
      </w:r>
      <w:r>
        <w:t xml:space="preserve"> (2017)</w:t>
      </w:r>
    </w:p>
    <w:p w14:paraId="25E7EE67" w14:textId="77777777" w:rsidR="005F0995" w:rsidRDefault="0027215E" w:rsidP="005F0995">
      <w:pPr>
        <w:pStyle w:val="Ttulo3"/>
      </w:pPr>
      <w:bookmarkStart w:id="52" w:name="_Toc497201736"/>
      <w:r>
        <w:t>La sala de espera</w:t>
      </w:r>
      <w:bookmarkEnd w:id="52"/>
      <w:r>
        <w:t xml:space="preserve"> </w:t>
      </w:r>
    </w:p>
    <w:p w14:paraId="354AF37F" w14:textId="670D333F" w:rsidR="0027215E" w:rsidRDefault="005F0995" w:rsidP="0027215E">
      <w:pPr>
        <w:tabs>
          <w:tab w:val="left" w:pos="567"/>
        </w:tabs>
        <w:spacing w:line="240" w:lineRule="auto"/>
      </w:pPr>
      <w:r>
        <w:t xml:space="preserve">Está </w:t>
      </w:r>
      <w:r w:rsidR="0027215E">
        <w:t xml:space="preserve">ubicada justo a la entrada del área de acceso, será la zona de espera donde las personas externas al laboratorio pueden entregar muestras o esperar resultados, este espacio puede estar equipado con sillas y es recomendable contenga una ventana que se conecte con la zona recibidor de muestras, además, debe tener una puerta que conecte con un pasillo, que lleve a las demás zonas restringidas de esta área. </w:t>
      </w:r>
    </w:p>
    <w:p w14:paraId="176C1AD1" w14:textId="77777777" w:rsidR="0027215E" w:rsidRDefault="0027215E" w:rsidP="0027215E">
      <w:pPr>
        <w:tabs>
          <w:tab w:val="left" w:pos="567"/>
        </w:tabs>
        <w:spacing w:line="240" w:lineRule="auto"/>
      </w:pPr>
    </w:p>
    <w:p w14:paraId="35F7A515" w14:textId="77777777" w:rsidR="005F0995" w:rsidRDefault="00CD0982" w:rsidP="005F0995">
      <w:pPr>
        <w:pStyle w:val="Ttulo3"/>
      </w:pPr>
      <w:bookmarkStart w:id="53" w:name="_Toc497201737"/>
      <w:r>
        <w:t>El cafetín</w:t>
      </w:r>
      <w:bookmarkEnd w:id="53"/>
      <w:r>
        <w:t xml:space="preserve"> </w:t>
      </w:r>
    </w:p>
    <w:p w14:paraId="294D88F0" w14:textId="5F660EB8" w:rsidR="0027215E" w:rsidRDefault="005F0995" w:rsidP="0027215E">
      <w:pPr>
        <w:tabs>
          <w:tab w:val="left" w:pos="567"/>
        </w:tabs>
        <w:spacing w:line="240" w:lineRule="auto"/>
      </w:pPr>
      <w:r w:rsidRPr="00CD0982">
        <w:t xml:space="preserve">Es </w:t>
      </w:r>
      <w:r w:rsidR="00CD0982" w:rsidRPr="00CD0982">
        <w:t>un espacio necesario, ya que</w:t>
      </w:r>
      <w:r w:rsidR="00CD0982">
        <w:t>,</w:t>
      </w:r>
      <w:r w:rsidR="00CD0982" w:rsidRPr="00CD0982">
        <w:t xml:space="preserve"> el </w:t>
      </w:r>
      <w:r w:rsidR="0027215E" w:rsidRPr="00CD0982">
        <w:t>personal de</w:t>
      </w:r>
      <w:r w:rsidR="0027215E">
        <w:t xml:space="preserve"> trabajo de los laboratorios </w:t>
      </w:r>
      <w:r w:rsidR="00CD0982">
        <w:t xml:space="preserve">generalmente </w:t>
      </w:r>
      <w:r w:rsidR="0027215E">
        <w:t>requiere de espacios para el descanso, tomarse un café</w:t>
      </w:r>
      <w:r w:rsidR="00C836C5">
        <w:t>, incluso</w:t>
      </w:r>
      <w:r w:rsidR="0027215E">
        <w:t xml:space="preserve"> comer a la hora del almuerzo, por las jornadas largas de trabajo que se requieren en un laboratorio. Estas actividades, si bien son necesarias para garantizar el bienestar de los usuarios, son actividades que de alguna manera son incompatibles con las actividades del laboratorio, por lo que, dado el nivel de riesgo es una zona que preferiblemente debe estar ubicada externamente al lado de la sala de espera. Los laboratorios que hacen parte de un edificio, tienen la zona del cafetín por fuera del laboratorio y es un espacio común para todos los empleados del edificio.</w:t>
      </w:r>
    </w:p>
    <w:p w14:paraId="1E8B1DD4" w14:textId="77777777" w:rsidR="0027215E" w:rsidRDefault="0027215E" w:rsidP="0027215E">
      <w:pPr>
        <w:tabs>
          <w:tab w:val="left" w:pos="567"/>
        </w:tabs>
        <w:spacing w:line="240" w:lineRule="auto"/>
      </w:pPr>
    </w:p>
    <w:p w14:paraId="5A042229" w14:textId="77777777" w:rsidR="0027215E" w:rsidRDefault="0027215E" w:rsidP="0027215E">
      <w:pPr>
        <w:tabs>
          <w:tab w:val="left" w:pos="567"/>
        </w:tabs>
        <w:spacing w:line="240" w:lineRule="auto"/>
      </w:pPr>
      <w:r>
        <w:t xml:space="preserve">En este espacio la dotación es para dar confort a los usuarios del laboratorio. Allí se puede ubicar un microondas, la nevera y una mesa con sillas para que el personal de trabajo consuma sus alimentos y todos los elementos que se tengan previstos para que las personas descansen. </w:t>
      </w:r>
    </w:p>
    <w:p w14:paraId="6B9F580F" w14:textId="77777777" w:rsidR="0027215E" w:rsidRDefault="0027215E" w:rsidP="0027215E">
      <w:pPr>
        <w:tabs>
          <w:tab w:val="left" w:pos="567"/>
        </w:tabs>
        <w:spacing w:line="240" w:lineRule="auto"/>
      </w:pPr>
    </w:p>
    <w:p w14:paraId="33982984" w14:textId="77777777" w:rsidR="005F0995" w:rsidRDefault="0027215E" w:rsidP="005F0995">
      <w:pPr>
        <w:pStyle w:val="Ttulo3"/>
      </w:pPr>
      <w:bookmarkStart w:id="54" w:name="_Toc497201738"/>
      <w:r>
        <w:t>El almacenamiento</w:t>
      </w:r>
      <w:bookmarkEnd w:id="54"/>
      <w:r>
        <w:t xml:space="preserve"> </w:t>
      </w:r>
    </w:p>
    <w:p w14:paraId="5B021722" w14:textId="0F265768" w:rsidR="0027215E" w:rsidRDefault="005F0995" w:rsidP="0027215E">
      <w:pPr>
        <w:tabs>
          <w:tab w:val="left" w:pos="567"/>
        </w:tabs>
        <w:spacing w:line="240" w:lineRule="auto"/>
      </w:pPr>
      <w:r>
        <w:t xml:space="preserve">Cumple </w:t>
      </w:r>
      <w:r w:rsidR="0027215E">
        <w:t>la función de bodega, para almacenamiento de elementos como reactivos o vidriería se encuentra justo a la entrada del laboratorio y los implementos de aseo en la zona del cafetín, esto también depende del espacio y de la distribución del laboratorio. Para lograr el manejo de los inventarios.</w:t>
      </w:r>
    </w:p>
    <w:p w14:paraId="7A3E4B8A" w14:textId="77777777" w:rsidR="0027215E" w:rsidRDefault="0027215E" w:rsidP="0027215E">
      <w:pPr>
        <w:tabs>
          <w:tab w:val="left" w:pos="567"/>
        </w:tabs>
        <w:spacing w:line="240" w:lineRule="auto"/>
      </w:pPr>
      <w:r>
        <w:t>Allí se disponen con frecuencia los implementos de aseo. Aunque dependiendo de la disponibilidad de espacio, la zona para el almacenamiento los implementos de aseo como escobas, baldes, traperos, e implementos de limpieza puede sumarse a la zona del cafetín.</w:t>
      </w:r>
    </w:p>
    <w:p w14:paraId="42E4E551" w14:textId="77777777" w:rsidR="0027215E" w:rsidRDefault="0027215E" w:rsidP="0027215E">
      <w:pPr>
        <w:tabs>
          <w:tab w:val="left" w:pos="567"/>
        </w:tabs>
        <w:spacing w:line="240" w:lineRule="auto"/>
      </w:pPr>
    </w:p>
    <w:p w14:paraId="623E3BC0" w14:textId="77777777" w:rsidR="0027215E" w:rsidRDefault="0027215E" w:rsidP="0027215E">
      <w:pPr>
        <w:tabs>
          <w:tab w:val="left" w:pos="567"/>
        </w:tabs>
        <w:spacing w:line="240" w:lineRule="auto"/>
      </w:pPr>
      <w:r>
        <w:t xml:space="preserve">En esta zona, generalmente se almacenan los equipos que han dejado de funcionar y que están en lista de reparación. También pueden hallarse temporalmente, mientras son retirados del laboratorio, los elementos de trabajo que perdieron utilidad o que por sus cantidades no es posible que estén al interior de las áreas de procesos o actividades del laboratorio. Esta zona es próxima al ingreso del laboratorio, pues, el transporte de elementos de trabajo a su interior se facilita. </w:t>
      </w:r>
    </w:p>
    <w:p w14:paraId="0887211A" w14:textId="77777777" w:rsidR="00C836C5" w:rsidRDefault="00C836C5" w:rsidP="0027215E">
      <w:pPr>
        <w:tabs>
          <w:tab w:val="left" w:pos="567"/>
        </w:tabs>
        <w:spacing w:line="240" w:lineRule="auto"/>
      </w:pPr>
    </w:p>
    <w:p w14:paraId="158366BA" w14:textId="77777777" w:rsidR="005F0995" w:rsidRDefault="00C836C5" w:rsidP="005F0995">
      <w:pPr>
        <w:pStyle w:val="Ttulo3"/>
      </w:pPr>
      <w:bookmarkStart w:id="55" w:name="_Toc497201739"/>
      <w:r>
        <w:t>El recibidor de muestras</w:t>
      </w:r>
      <w:bookmarkEnd w:id="55"/>
      <w:r>
        <w:t xml:space="preserve"> </w:t>
      </w:r>
    </w:p>
    <w:p w14:paraId="430D8895" w14:textId="3385181F" w:rsidR="00C836C5" w:rsidRDefault="005F0995" w:rsidP="00C836C5">
      <w:pPr>
        <w:tabs>
          <w:tab w:val="left" w:pos="567"/>
        </w:tabs>
        <w:spacing w:line="240" w:lineRule="auto"/>
      </w:pPr>
      <w:r>
        <w:t xml:space="preserve">Se </w:t>
      </w:r>
      <w:r w:rsidR="00C836C5">
        <w:t>ubica detrás de la sala de espera y es el lugar donde se reciben las muestras a analizar, en caso que el laboratorio preste algún servicio. Acá solo se reciben las muestras y se entregan análisis de muestras o productos realizados por el laboratorio, es muy importante que esta zona se conecte con la zona de ingreso, de la que hablaremos más adelante. El equipamiento de esta zona generalmente es: escritorio, computador para toma de datos, nevera para el almacenamiento de las muestras y sillas. A esta zona solo puede ingresar el encargado de recibir las muestras y personal autorizado.</w:t>
      </w:r>
    </w:p>
    <w:p w14:paraId="793DA76C" w14:textId="77777777" w:rsidR="00C836C5" w:rsidRDefault="00C836C5" w:rsidP="00C836C5">
      <w:pPr>
        <w:tabs>
          <w:tab w:val="left" w:pos="567"/>
        </w:tabs>
        <w:spacing w:line="240" w:lineRule="auto"/>
      </w:pPr>
    </w:p>
    <w:p w14:paraId="4D4CDEA2" w14:textId="77777777" w:rsidR="00C836C5" w:rsidRDefault="00C836C5" w:rsidP="00C836C5">
      <w:pPr>
        <w:tabs>
          <w:tab w:val="left" w:pos="567"/>
        </w:tabs>
        <w:spacing w:line="240" w:lineRule="auto"/>
      </w:pPr>
      <w:r>
        <w:t xml:space="preserve">En algunos laboratorios, esta zona hace parte del área de oficinas, esto depende del espacio, tipo de muestras que se reciben y de la funcionalidad del laboratorio. </w:t>
      </w:r>
    </w:p>
    <w:p w14:paraId="1905C532" w14:textId="77777777" w:rsidR="00C836C5" w:rsidRDefault="00C836C5" w:rsidP="00C836C5">
      <w:pPr>
        <w:tabs>
          <w:tab w:val="left" w:pos="567"/>
        </w:tabs>
        <w:spacing w:line="240" w:lineRule="auto"/>
      </w:pPr>
    </w:p>
    <w:p w14:paraId="57367240" w14:textId="77777777" w:rsidR="005F0995" w:rsidRDefault="00C836C5" w:rsidP="005F0995">
      <w:pPr>
        <w:pStyle w:val="Ttulo3"/>
      </w:pPr>
      <w:bookmarkStart w:id="56" w:name="_Toc497201740"/>
      <w:r>
        <w:t>La zona de ingreso</w:t>
      </w:r>
      <w:bookmarkEnd w:id="56"/>
      <w:r>
        <w:t xml:space="preserve"> </w:t>
      </w:r>
    </w:p>
    <w:p w14:paraId="265865FF" w14:textId="7851B1FB" w:rsidR="00862485" w:rsidRDefault="005F0995" w:rsidP="00C836C5">
      <w:pPr>
        <w:tabs>
          <w:tab w:val="left" w:pos="567"/>
        </w:tabs>
        <w:spacing w:line="240" w:lineRule="auto"/>
      </w:pPr>
      <w:r>
        <w:t xml:space="preserve">Cumple </w:t>
      </w:r>
      <w:r w:rsidR="00C836C5">
        <w:t xml:space="preserve">la función, de aislar las demás áreas de trabajo y disminuir el flujo exterior de contaminación al laboratorio, por esta razón, es muy importante, porque es la conexión a las demás áreas de actividad o procesos que se realizarán dentro el laboratorio. </w:t>
      </w:r>
    </w:p>
    <w:p w14:paraId="57F74C55" w14:textId="77777777" w:rsidR="00862485" w:rsidRDefault="00862485" w:rsidP="00C836C5">
      <w:pPr>
        <w:tabs>
          <w:tab w:val="left" w:pos="567"/>
        </w:tabs>
        <w:spacing w:line="240" w:lineRule="auto"/>
      </w:pPr>
    </w:p>
    <w:p w14:paraId="0D6AC890" w14:textId="384370F6" w:rsidR="00C836C5" w:rsidRDefault="00C836C5" w:rsidP="00913F94">
      <w:pPr>
        <w:pStyle w:val="Transicin"/>
      </w:pPr>
      <w:r>
        <w:t>Dependiendo el nivel de seguridad del laboratorio</w:t>
      </w:r>
      <w:r w:rsidR="00862485">
        <w:t xml:space="preserve">, la zona de ingreso </w:t>
      </w:r>
      <w:r>
        <w:t xml:space="preserve">cuenta con varios espacios para ingresar al laboratorio, estos generalmente son pre-esclusa, esclusa y pre-ingreso al laboratorio. Algunos laboratorios solo tendrán esclusa y pre ingreso y otros solo tendrán la zona de ingreso, como veremos </w:t>
      </w:r>
      <w:r w:rsidR="00913F94">
        <w:t>a continuación</w:t>
      </w:r>
      <w:r>
        <w:t>.</w:t>
      </w:r>
    </w:p>
    <w:p w14:paraId="0E516077" w14:textId="77777777" w:rsidR="00913F94" w:rsidRDefault="00913F94" w:rsidP="00913F94"/>
    <w:p w14:paraId="62EE7990" w14:textId="61E0F878" w:rsidR="00913F94" w:rsidRPr="005F0995" w:rsidRDefault="00913F94" w:rsidP="005F0995">
      <w:pPr>
        <w:pStyle w:val="Ttulo4"/>
        <w:numPr>
          <w:ilvl w:val="0"/>
          <w:numId w:val="0"/>
        </w:numPr>
        <w:rPr>
          <w:b/>
        </w:rPr>
      </w:pPr>
      <w:r w:rsidRPr="005F0995">
        <w:rPr>
          <w:b/>
        </w:rPr>
        <w:lastRenderedPageBreak/>
        <w:t>Zona de ingreso para un laboratorio de nivel de seguridad 4</w:t>
      </w:r>
    </w:p>
    <w:p w14:paraId="0EA8FEF8" w14:textId="77777777" w:rsidR="005F0995" w:rsidRPr="005F0995" w:rsidRDefault="005F0995" w:rsidP="005F0995"/>
    <w:p w14:paraId="190D5793" w14:textId="32FAE8BF" w:rsidR="00862485" w:rsidRDefault="00C836C5" w:rsidP="00862485">
      <w:pPr>
        <w:keepNext/>
        <w:tabs>
          <w:tab w:val="left" w:pos="567"/>
        </w:tabs>
        <w:spacing w:line="240" w:lineRule="auto"/>
        <w:jc w:val="center"/>
      </w:pPr>
      <w:r>
        <w:rPr>
          <w:noProof/>
          <w:lang w:eastAsia="es-CO"/>
        </w:rPr>
        <w:drawing>
          <wp:inline distT="0" distB="0" distL="0" distR="0" wp14:anchorId="6A17A16C" wp14:editId="2798A5EB">
            <wp:extent cx="5076825" cy="2598049"/>
            <wp:effectExtent l="0" t="0" r="0" b="0"/>
            <wp:docPr id="2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0"/>
                    <a:srcRect/>
                    <a:stretch>
                      <a:fillRect/>
                    </a:stretch>
                  </pic:blipFill>
                  <pic:spPr>
                    <a:xfrm>
                      <a:off x="0" y="0"/>
                      <a:ext cx="5074375" cy="2596795"/>
                    </a:xfrm>
                    <a:prstGeom prst="rect">
                      <a:avLst/>
                    </a:prstGeom>
                    <a:ln/>
                  </pic:spPr>
                </pic:pic>
              </a:graphicData>
            </a:graphic>
          </wp:inline>
        </w:drawing>
      </w:r>
    </w:p>
    <w:p w14:paraId="549CF508" w14:textId="3D0CE6B1" w:rsidR="00C836C5" w:rsidRDefault="00862485" w:rsidP="00862485">
      <w:pPr>
        <w:pStyle w:val="Descripcin"/>
        <w:jc w:val="center"/>
      </w:pPr>
      <w:r>
        <w:t xml:space="preserve">Imagen </w:t>
      </w:r>
      <w:fldSimple w:instr=" SEQ Imagen \* ARABIC ">
        <w:r w:rsidR="009E737E">
          <w:rPr>
            <w:noProof/>
          </w:rPr>
          <w:t>10</w:t>
        </w:r>
      </w:fldSimple>
      <w:r>
        <w:t xml:space="preserve"> </w:t>
      </w:r>
      <w:r w:rsidRPr="006E5F03">
        <w:t>Zona de ingreso para un laboratorio de nivel de seguridad 4. Recuperad</w:t>
      </w:r>
      <w:r>
        <w:t>o</w:t>
      </w:r>
      <w:r w:rsidRPr="006E5F03">
        <w:t xml:space="preserve"> de </w:t>
      </w:r>
      <w:hyperlink r:id="rId51" w:history="1">
        <w:r w:rsidRPr="003173C4">
          <w:rPr>
            <w:rStyle w:val="Hipervnculo"/>
          </w:rPr>
          <w:t>http://www.biocontencion.com/bioseguridad.php</w:t>
        </w:r>
      </w:hyperlink>
      <w:r>
        <w:t xml:space="preserve"> </w:t>
      </w:r>
      <w:r w:rsidRPr="006E5F03">
        <w:t>el 6 de octubre del 2017.</w:t>
      </w:r>
      <w:r>
        <w:t xml:space="preserve"> Diseño adaptado</w:t>
      </w:r>
    </w:p>
    <w:p w14:paraId="230BE8D3" w14:textId="695573B4" w:rsidR="00C836C5" w:rsidRDefault="00C836C5" w:rsidP="00C836C5">
      <w:pPr>
        <w:spacing w:after="200" w:line="240" w:lineRule="auto"/>
      </w:pPr>
      <w:r>
        <w:t xml:space="preserve">La </w:t>
      </w:r>
      <w:r w:rsidR="00862485">
        <w:t>imagen</w:t>
      </w:r>
      <w:r>
        <w:t xml:space="preserve"> muestra la distribución que debe haber en un laboratorio de nivel de seguridad alto. En este, se puede ver la </w:t>
      </w:r>
      <w:r w:rsidRPr="0097505C">
        <w:rPr>
          <w:b/>
        </w:rPr>
        <w:t>zona de ingreso</w:t>
      </w:r>
      <w:r>
        <w:t xml:space="preserve"> o entrada del personal de trabajo, allí el personal se prepara para entrar a la </w:t>
      </w:r>
      <w:r w:rsidR="00862485" w:rsidRPr="00862485">
        <w:rPr>
          <w:rStyle w:val="ExtendiendoCar"/>
          <w:color w:val="auto"/>
          <w:highlight w:val="cyan"/>
        </w:rPr>
        <w:t>pre-esclusa</w:t>
      </w:r>
      <w:r w:rsidR="00862485" w:rsidRPr="00862485">
        <w:rPr>
          <w:highlight w:val="cyan"/>
        </w:rPr>
        <w:t xml:space="preserve"> </w:t>
      </w:r>
      <w:r w:rsidR="00862485" w:rsidRPr="00862485">
        <w:rPr>
          <w:rStyle w:val="ExtendiendoCar"/>
          <w:color w:val="auto"/>
          <w:highlight w:val="cyan"/>
        </w:rPr>
        <w:t>(http://www.bioexclusion.com.co/index.php/esclusas-sanitarias.html)</w:t>
      </w:r>
      <w:r w:rsidRPr="00862485">
        <w:rPr>
          <w:highlight w:val="cyan"/>
        </w:rPr>
        <w:t>.</w:t>
      </w:r>
      <w:r w:rsidRPr="00862485">
        <w:t xml:space="preserve"> </w:t>
      </w:r>
      <w:r>
        <w:t xml:space="preserve">En la </w:t>
      </w:r>
      <w:r w:rsidRPr="00862485">
        <w:rPr>
          <w:rStyle w:val="ExtendiendoCar"/>
          <w:color w:val="auto"/>
        </w:rPr>
        <w:t>pre-esclusa</w:t>
      </w:r>
      <w:r w:rsidRPr="00862485">
        <w:t xml:space="preserve"> </w:t>
      </w:r>
      <w:r>
        <w:t xml:space="preserve">se dejará la ropa, para usar ropa de trabajo como bata o pijama que estén limpias </w:t>
      </w:r>
      <w:r w:rsidRPr="00862485">
        <w:rPr>
          <w:highlight w:val="cyan"/>
        </w:rPr>
        <w:t xml:space="preserve">y </w:t>
      </w:r>
      <w:r w:rsidRPr="00862485">
        <w:rPr>
          <w:rStyle w:val="ExtendiendoCar"/>
          <w:color w:val="auto"/>
          <w:highlight w:val="cyan"/>
        </w:rPr>
        <w:t>la esclusa (http://www.bioexclusion.com.co/index.php/esclusas-sanitarias.html)</w:t>
      </w:r>
      <w:r w:rsidRPr="00862485">
        <w:t xml:space="preserve"> </w:t>
      </w:r>
      <w:r>
        <w:t xml:space="preserve">es el espacio donde, deberán ponerse los pijamas de seguridad. En la </w:t>
      </w:r>
      <w:r w:rsidRPr="0097505C">
        <w:rPr>
          <w:b/>
        </w:rPr>
        <w:t>pre-entrada</w:t>
      </w:r>
      <w:r>
        <w:t xml:space="preserve"> se deberá esperar que la presión del cuarto baje, para ingresar al laboratorio. Es importante que el tiempo de espera para abrir las puertas e ingresar a cada uno de estos espacios sea de 5 a 10 segundos, pues, es necesario que la presión de cada cuarto disminuya y no contamine el próximo.</w:t>
      </w:r>
    </w:p>
    <w:p w14:paraId="4438F08A" w14:textId="77777777" w:rsidR="00913F94" w:rsidRDefault="00913F94" w:rsidP="00C836C5">
      <w:pPr>
        <w:spacing w:after="200" w:line="240" w:lineRule="auto"/>
      </w:pPr>
    </w:p>
    <w:p w14:paraId="1C42C6A1" w14:textId="2734DEBF" w:rsidR="00913F94" w:rsidRPr="005F0995" w:rsidRDefault="00913F94" w:rsidP="005F0995">
      <w:pPr>
        <w:pStyle w:val="Ttulo4"/>
        <w:numPr>
          <w:ilvl w:val="0"/>
          <w:numId w:val="0"/>
        </w:numPr>
        <w:rPr>
          <w:b/>
        </w:rPr>
      </w:pPr>
      <w:r w:rsidRPr="005F0995">
        <w:rPr>
          <w:b/>
        </w:rPr>
        <w:t>Zona de ingreso para un laboratorio de nivel de seguridad 3</w:t>
      </w:r>
    </w:p>
    <w:p w14:paraId="5770C502" w14:textId="77777777" w:rsidR="00913F94" w:rsidRDefault="00913F94" w:rsidP="00C836C5">
      <w:pPr>
        <w:spacing w:after="200" w:line="240" w:lineRule="auto"/>
      </w:pPr>
    </w:p>
    <w:p w14:paraId="663D0423" w14:textId="77777777" w:rsidR="00862485" w:rsidRDefault="00C836C5" w:rsidP="00862485">
      <w:pPr>
        <w:keepNext/>
        <w:tabs>
          <w:tab w:val="left" w:pos="567"/>
        </w:tabs>
        <w:spacing w:line="240" w:lineRule="auto"/>
      </w:pPr>
      <w:r>
        <w:rPr>
          <w:noProof/>
          <w:lang w:eastAsia="es-CO"/>
        </w:rPr>
        <w:lastRenderedPageBreak/>
        <w:drawing>
          <wp:inline distT="0" distB="0" distL="0" distR="0" wp14:anchorId="2622019D" wp14:editId="01A4A454">
            <wp:extent cx="5307496" cy="2827777"/>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38625" cy="2844362"/>
                    </a:xfrm>
                    <a:prstGeom prst="rect">
                      <a:avLst/>
                    </a:prstGeom>
                    <a:noFill/>
                  </pic:spPr>
                </pic:pic>
              </a:graphicData>
            </a:graphic>
          </wp:inline>
        </w:drawing>
      </w:r>
    </w:p>
    <w:p w14:paraId="1AEFA8BE" w14:textId="69A61A16" w:rsidR="00C836C5" w:rsidRDefault="00862485" w:rsidP="00862485">
      <w:pPr>
        <w:pStyle w:val="Descripcin"/>
      </w:pPr>
      <w:r>
        <w:t xml:space="preserve">Imagen </w:t>
      </w:r>
      <w:fldSimple w:instr=" SEQ Imagen \* ARABIC ">
        <w:r w:rsidR="009E737E">
          <w:rPr>
            <w:noProof/>
          </w:rPr>
          <w:t>11</w:t>
        </w:r>
      </w:fldSimple>
      <w:r>
        <w:t xml:space="preserve"> </w:t>
      </w:r>
      <w:r w:rsidRPr="00D623E1">
        <w:t>Zona de ingreso para un laboratorio de nivel de seguridad 3.</w:t>
      </w:r>
      <w:r>
        <w:t xml:space="preserve"> </w:t>
      </w:r>
      <w:r w:rsidRPr="00D623E1">
        <w:t xml:space="preserve">Recuperada de </w:t>
      </w:r>
      <w:hyperlink r:id="rId53" w:history="1">
        <w:r w:rsidRPr="003173C4">
          <w:rPr>
            <w:rStyle w:val="Hipervnculo"/>
          </w:rPr>
          <w:t>http://www.biocontencion.com/bioseguridad.php</w:t>
        </w:r>
      </w:hyperlink>
      <w:r>
        <w:t xml:space="preserve"> </w:t>
      </w:r>
      <w:r w:rsidRPr="00D623E1">
        <w:t>el 6 de octubre del 2017.</w:t>
      </w:r>
      <w:r>
        <w:t xml:space="preserve"> Diseño adaptado.</w:t>
      </w:r>
    </w:p>
    <w:p w14:paraId="25991DC9" w14:textId="0F114C85" w:rsidR="00C836C5" w:rsidRDefault="00913F94" w:rsidP="00C836C5">
      <w:pPr>
        <w:tabs>
          <w:tab w:val="left" w:pos="567"/>
        </w:tabs>
        <w:spacing w:line="240" w:lineRule="auto"/>
      </w:pPr>
      <w:commentRangeStart w:id="57"/>
      <w:r>
        <w:t>.</w:t>
      </w:r>
      <w:commentRangeEnd w:id="57"/>
      <w:proofErr w:type="spellStart"/>
      <w:r>
        <w:rPr>
          <w:rStyle w:val="Refdecomentario"/>
        </w:rPr>
        <w:commentReference w:id="57"/>
      </w:r>
      <w:r>
        <w:t>xxxxxx</w:t>
      </w:r>
      <w:proofErr w:type="spellEnd"/>
    </w:p>
    <w:p w14:paraId="25B1479C" w14:textId="2923E5D9" w:rsidR="005F0995" w:rsidRDefault="005F0995" w:rsidP="00C836C5">
      <w:pPr>
        <w:tabs>
          <w:tab w:val="left" w:pos="567"/>
        </w:tabs>
        <w:spacing w:line="240" w:lineRule="auto"/>
      </w:pPr>
    </w:p>
    <w:p w14:paraId="11909C3F" w14:textId="634F7641" w:rsidR="00913F94" w:rsidRPr="005F0995" w:rsidRDefault="00913F94" w:rsidP="005F0995">
      <w:pPr>
        <w:pStyle w:val="Ttulo4"/>
        <w:numPr>
          <w:ilvl w:val="0"/>
          <w:numId w:val="0"/>
        </w:numPr>
        <w:rPr>
          <w:b/>
        </w:rPr>
      </w:pPr>
      <w:r w:rsidRPr="005F0995">
        <w:rPr>
          <w:b/>
        </w:rPr>
        <w:t>Zona de ingreso para un laboratorio de nivel de seguridad básico</w:t>
      </w:r>
    </w:p>
    <w:p w14:paraId="32521230" w14:textId="77777777" w:rsidR="00913F94" w:rsidRDefault="00913F94" w:rsidP="00C836C5">
      <w:pPr>
        <w:tabs>
          <w:tab w:val="left" w:pos="567"/>
        </w:tabs>
        <w:spacing w:line="240" w:lineRule="auto"/>
      </w:pPr>
    </w:p>
    <w:p w14:paraId="012BA9FF" w14:textId="77777777" w:rsidR="00862485" w:rsidRDefault="00C836C5" w:rsidP="00862485">
      <w:pPr>
        <w:keepNext/>
        <w:tabs>
          <w:tab w:val="left" w:pos="567"/>
        </w:tabs>
        <w:spacing w:line="240" w:lineRule="auto"/>
        <w:jc w:val="center"/>
      </w:pPr>
      <w:r>
        <w:rPr>
          <w:noProof/>
          <w:lang w:eastAsia="es-CO"/>
        </w:rPr>
        <w:drawing>
          <wp:inline distT="0" distB="0" distL="0" distR="0" wp14:anchorId="2440D826" wp14:editId="66B0F508">
            <wp:extent cx="4937760" cy="3369050"/>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8114" cy="3369291"/>
                    </a:xfrm>
                    <a:prstGeom prst="rect">
                      <a:avLst/>
                    </a:prstGeom>
                    <a:noFill/>
                  </pic:spPr>
                </pic:pic>
              </a:graphicData>
            </a:graphic>
          </wp:inline>
        </w:drawing>
      </w:r>
    </w:p>
    <w:p w14:paraId="7E187797" w14:textId="0CB387B1" w:rsidR="00C836C5" w:rsidRDefault="00862485" w:rsidP="00862485">
      <w:pPr>
        <w:pStyle w:val="Descripcin"/>
        <w:jc w:val="center"/>
      </w:pPr>
      <w:r>
        <w:t xml:space="preserve">Imagen </w:t>
      </w:r>
      <w:fldSimple w:instr=" SEQ Imagen \* ARABIC ">
        <w:r w:rsidR="009E737E">
          <w:rPr>
            <w:noProof/>
          </w:rPr>
          <w:t>12</w:t>
        </w:r>
      </w:fldSimple>
      <w:r>
        <w:t xml:space="preserve"> </w:t>
      </w:r>
      <w:r w:rsidRPr="00417EB6">
        <w:t xml:space="preserve">Zona de ingreso laboratorio nivel de seguridad básico. Recuperada de </w:t>
      </w:r>
      <w:hyperlink r:id="rId55" w:history="1">
        <w:r w:rsidRPr="003173C4">
          <w:rPr>
            <w:rStyle w:val="Hipervnculo"/>
          </w:rPr>
          <w:t>http://www.biocontencion.com/bioseguridad.php</w:t>
        </w:r>
      </w:hyperlink>
      <w:r>
        <w:t xml:space="preserve"> </w:t>
      </w:r>
      <w:r w:rsidRPr="00417EB6">
        <w:t>el 6 de octubre del 2017.</w:t>
      </w:r>
      <w:r>
        <w:t xml:space="preserve"> Diseño adaptado</w:t>
      </w:r>
    </w:p>
    <w:p w14:paraId="437B9C2E" w14:textId="607B40E0" w:rsidR="00913F94" w:rsidRDefault="00913F94" w:rsidP="00913F94">
      <w:pPr>
        <w:tabs>
          <w:tab w:val="left" w:pos="567"/>
        </w:tabs>
        <w:spacing w:line="240" w:lineRule="auto"/>
      </w:pPr>
      <w:commentRangeStart w:id="58"/>
      <w:r>
        <w:lastRenderedPageBreak/>
        <w:t>.</w:t>
      </w:r>
      <w:commentRangeEnd w:id="58"/>
      <w:proofErr w:type="spellStart"/>
      <w:r>
        <w:rPr>
          <w:rStyle w:val="Refdecomentario"/>
        </w:rPr>
        <w:commentReference w:id="58"/>
      </w:r>
      <w:r>
        <w:t>xxxxxx</w:t>
      </w:r>
      <w:proofErr w:type="spellEnd"/>
    </w:p>
    <w:p w14:paraId="7374C270" w14:textId="77777777" w:rsidR="005F0995" w:rsidRDefault="005F0995" w:rsidP="00913F94">
      <w:pPr>
        <w:tabs>
          <w:tab w:val="left" w:pos="567"/>
        </w:tabs>
        <w:spacing w:line="240" w:lineRule="auto"/>
      </w:pPr>
    </w:p>
    <w:p w14:paraId="60A99902" w14:textId="77777777" w:rsidR="00862485" w:rsidRPr="00862485" w:rsidRDefault="00C836C5" w:rsidP="00862485">
      <w:pPr>
        <w:pStyle w:val="Frasesclave"/>
        <w:rPr>
          <w:b/>
        </w:rPr>
      </w:pPr>
      <w:r w:rsidRPr="00862485">
        <w:rPr>
          <w:rStyle w:val="FrasesClavesCar"/>
          <w:b/>
        </w:rPr>
        <w:t>Hay que recalcar</w:t>
      </w:r>
      <w:r w:rsidRPr="00862485">
        <w:rPr>
          <w:b/>
        </w:rPr>
        <w:t xml:space="preserve"> que </w:t>
      </w:r>
    </w:p>
    <w:p w14:paraId="7D843FB2" w14:textId="5E6948F9" w:rsidR="00C836C5" w:rsidRDefault="00862485" w:rsidP="00862485">
      <w:pPr>
        <w:pStyle w:val="Frasesclave"/>
      </w:pPr>
      <w:r>
        <w:t>T</w:t>
      </w:r>
      <w:r w:rsidR="00C836C5" w:rsidRPr="00A51069">
        <w:t xml:space="preserve">ienen que estar bien distribuidos los equipamientos. Las duchas deben estar en la misma ubicación en la zona de pre-esclusa, además de un lavamanos y </w:t>
      </w:r>
      <w:proofErr w:type="spellStart"/>
      <w:r w:rsidR="00C836C5" w:rsidRPr="00A51069">
        <w:t>lockers</w:t>
      </w:r>
      <w:proofErr w:type="spellEnd"/>
      <w:r w:rsidR="00C836C5" w:rsidRPr="00A51069">
        <w:t xml:space="preserve"> o gavetas para el almacenamiento de la ropa de trabajo, en la zona de ingreso deben estar ubicados lavamanos y sillas. La esclusa debe contar con un sitio para almacenar las pijamas de seguridad y en la zona de ingreso es preferible no tenga nada, es decir, que esté libre de objetos u obstrucciones. </w:t>
      </w:r>
      <w:r w:rsidR="00C836C5">
        <w:t xml:space="preserve"> </w:t>
      </w:r>
    </w:p>
    <w:p w14:paraId="558C78F0" w14:textId="77777777" w:rsidR="00634C17" w:rsidRDefault="00634C17" w:rsidP="0027215E">
      <w:pPr>
        <w:rPr>
          <w:color w:val="00B050"/>
        </w:rPr>
      </w:pPr>
    </w:p>
    <w:p w14:paraId="090870F9" w14:textId="280366F3" w:rsidR="0027215E" w:rsidRDefault="009E737E" w:rsidP="0027215E">
      <w:pPr>
        <w:rPr>
          <w:color w:val="00B050"/>
        </w:rPr>
      </w:pPr>
      <w:r>
        <w:rPr>
          <w:color w:val="00B050"/>
        </w:rPr>
        <w:t>Y</w:t>
      </w:r>
      <w:r w:rsidR="00634C17">
        <w:rPr>
          <w:color w:val="00B050"/>
        </w:rPr>
        <w:t xml:space="preserve">a </w:t>
      </w:r>
      <w:r>
        <w:rPr>
          <w:color w:val="00B050"/>
        </w:rPr>
        <w:t>que hemos visto explícitamente los casos que se pueden presentar para</w:t>
      </w:r>
      <w:r w:rsidR="00634C17">
        <w:rPr>
          <w:color w:val="00B050"/>
        </w:rPr>
        <w:t xml:space="preserve"> la zona de acceso, </w:t>
      </w:r>
      <w:r>
        <w:rPr>
          <w:color w:val="00B050"/>
        </w:rPr>
        <w:t>habl</w:t>
      </w:r>
      <w:r w:rsidR="00C836C5">
        <w:rPr>
          <w:color w:val="00B050"/>
        </w:rPr>
        <w:t xml:space="preserve">emos de las demás áreas que </w:t>
      </w:r>
      <w:r w:rsidR="00634C17">
        <w:rPr>
          <w:color w:val="00B050"/>
        </w:rPr>
        <w:t xml:space="preserve">constituyen </w:t>
      </w:r>
      <w:r w:rsidR="006D6656">
        <w:rPr>
          <w:color w:val="00B050"/>
        </w:rPr>
        <w:t>el laboratorio</w:t>
      </w:r>
      <w:r w:rsidR="00634C17">
        <w:rPr>
          <w:color w:val="00B050"/>
        </w:rPr>
        <w:t xml:space="preserve"> y que se encuentran al cruzar</w:t>
      </w:r>
      <w:r w:rsidR="00C836C5">
        <w:rPr>
          <w:color w:val="00B050"/>
        </w:rPr>
        <w:t xml:space="preserve"> la zona de ingreso. </w:t>
      </w:r>
    </w:p>
    <w:p w14:paraId="25913067" w14:textId="77777777" w:rsidR="009E737E" w:rsidRPr="00C836C5" w:rsidRDefault="009E737E" w:rsidP="0027215E">
      <w:pPr>
        <w:rPr>
          <w:color w:val="00B050"/>
        </w:rPr>
      </w:pPr>
    </w:p>
    <w:p w14:paraId="23E2B582" w14:textId="77777777" w:rsidR="005A57DA" w:rsidRPr="00913F94" w:rsidRDefault="005A57DA" w:rsidP="00913F94">
      <w:pPr>
        <w:pStyle w:val="Ttulo2"/>
      </w:pPr>
      <w:bookmarkStart w:id="59" w:name="_Toc497201741"/>
      <w:r w:rsidRPr="00913F94">
        <w:t>Área de inactivación y lavado</w:t>
      </w:r>
      <w:bookmarkEnd w:id="59"/>
    </w:p>
    <w:p w14:paraId="692D7D2E" w14:textId="77777777" w:rsidR="00862485" w:rsidRDefault="00C836C5" w:rsidP="00862485">
      <w:pPr>
        <w:keepNext/>
        <w:tabs>
          <w:tab w:val="left" w:pos="567"/>
        </w:tabs>
        <w:spacing w:line="240" w:lineRule="auto"/>
        <w:jc w:val="center"/>
      </w:pPr>
      <w:r>
        <w:rPr>
          <w:noProof/>
          <w:lang w:eastAsia="es-CO"/>
        </w:rPr>
        <w:drawing>
          <wp:inline distT="114300" distB="114300" distL="114300" distR="114300" wp14:anchorId="2DB52756" wp14:editId="19B2CDEF">
            <wp:extent cx="2820353" cy="2074474"/>
            <wp:effectExtent l="0" t="0" r="0" b="0"/>
            <wp:docPr id="28" name="image70.jpg" descr="112403-9943848.jpg"/>
            <wp:cNvGraphicFramePr/>
            <a:graphic xmlns:a="http://schemas.openxmlformats.org/drawingml/2006/main">
              <a:graphicData uri="http://schemas.openxmlformats.org/drawingml/2006/picture">
                <pic:pic xmlns:pic="http://schemas.openxmlformats.org/drawingml/2006/picture">
                  <pic:nvPicPr>
                    <pic:cNvPr id="0" name="image70.jpg" descr="112403-9943848.jpg"/>
                    <pic:cNvPicPr preferRelativeResize="0"/>
                  </pic:nvPicPr>
                  <pic:blipFill>
                    <a:blip r:embed="rId56"/>
                    <a:srcRect/>
                    <a:stretch>
                      <a:fillRect/>
                    </a:stretch>
                  </pic:blipFill>
                  <pic:spPr>
                    <a:xfrm>
                      <a:off x="0" y="0"/>
                      <a:ext cx="2820353" cy="2074474"/>
                    </a:xfrm>
                    <a:prstGeom prst="rect">
                      <a:avLst/>
                    </a:prstGeom>
                    <a:ln/>
                  </pic:spPr>
                </pic:pic>
              </a:graphicData>
            </a:graphic>
          </wp:inline>
        </w:drawing>
      </w:r>
    </w:p>
    <w:p w14:paraId="4B5A06C8" w14:textId="52CEC59E" w:rsidR="00677339" w:rsidRDefault="00862485" w:rsidP="00862485">
      <w:pPr>
        <w:pStyle w:val="Descripcin"/>
        <w:jc w:val="center"/>
      </w:pPr>
      <w:r>
        <w:t xml:space="preserve">Foto </w:t>
      </w:r>
      <w:fldSimple w:instr=" SEQ Foto \* ARABIC ">
        <w:r w:rsidR="00E1745F">
          <w:rPr>
            <w:noProof/>
          </w:rPr>
          <w:t>8</w:t>
        </w:r>
      </w:fldSimple>
      <w:r>
        <w:t xml:space="preserve"> </w:t>
      </w:r>
      <w:r w:rsidRPr="00F13109">
        <w:t>Zona de lavado e inactivación</w:t>
      </w:r>
      <w:r>
        <w:t xml:space="preserve"> (2017)</w:t>
      </w:r>
    </w:p>
    <w:p w14:paraId="0B600892" w14:textId="77777777" w:rsidR="00C836C5" w:rsidRPr="00862485" w:rsidRDefault="00C836C5" w:rsidP="009E737E">
      <w:r>
        <w:t xml:space="preserve">Dentro del espacio del laboratorio, el área de inactivación y lavado se encuentra en la parte más próxima, es decir cerca de la zona de ingreso, para prevenir y evitar </w:t>
      </w:r>
      <w:commentRangeStart w:id="60"/>
      <w:r w:rsidRPr="009E737E">
        <w:rPr>
          <w:highlight w:val="yellow"/>
        </w:rPr>
        <w:t xml:space="preserve">posibles </w:t>
      </w:r>
      <w:commentRangeEnd w:id="60"/>
      <w:r w:rsidR="00862485" w:rsidRPr="009E737E">
        <w:rPr>
          <w:rStyle w:val="Refdecomentario"/>
          <w:highlight w:val="yellow"/>
        </w:rPr>
        <w:commentReference w:id="60"/>
      </w:r>
      <w:r>
        <w:t xml:space="preserve">laboratorio por vez primera no son </w:t>
      </w:r>
      <w:r w:rsidRPr="00862485">
        <w:rPr>
          <w:rStyle w:val="ExtendiendoCar"/>
          <w:color w:val="auto"/>
          <w:highlight w:val="cyan"/>
        </w:rPr>
        <w:t>asépticos (http://www.enciclopediasalud.com/definiciones/asepsia).</w:t>
      </w:r>
      <w:r w:rsidRPr="00862485">
        <w:t xml:space="preserve"> </w:t>
      </w:r>
    </w:p>
    <w:p w14:paraId="7E358A4C" w14:textId="77777777" w:rsidR="00C836C5" w:rsidRDefault="00C836C5" w:rsidP="009E737E"/>
    <w:p w14:paraId="67078DD4" w14:textId="77777777" w:rsidR="00C836C5" w:rsidRDefault="00C836C5" w:rsidP="009E737E">
      <w:r>
        <w:t>En esta área se realiza actividades complementarias a todas las áreas, debido a que los procesos que se desarrollan como la preparación de muestras o material colectado, se deben tratar allí, antes de transportarlo a otra zona para su posterior cultivo, es decir, aquí inician los procesos de preparación del material a trabajar</w:t>
      </w:r>
      <w:r w:rsidR="00BB0621">
        <w:t xml:space="preserve"> y su desinfección; también se </w:t>
      </w:r>
      <w:r>
        <w:lastRenderedPageBreak/>
        <w:t>realiza la inactivación de los materiales contaminados</w:t>
      </w:r>
      <w:r w:rsidR="00BB0621">
        <w:t xml:space="preserve"> dentro de los procesos que se </w:t>
      </w:r>
      <w:r>
        <w:t xml:space="preserve">desarrollan en otras áreas del laboratorio.  </w:t>
      </w:r>
    </w:p>
    <w:p w14:paraId="27D8E08C" w14:textId="77777777" w:rsidR="00C836C5" w:rsidRDefault="00C836C5" w:rsidP="009E737E">
      <w:r>
        <w:t xml:space="preserve"> </w:t>
      </w:r>
    </w:p>
    <w:p w14:paraId="462B2F3B" w14:textId="77777777" w:rsidR="00C836C5" w:rsidRDefault="00C836C5" w:rsidP="009E737E">
      <w:r>
        <w:t>Este espacio cuenta con estanterías de almacenamie</w:t>
      </w:r>
      <w:r w:rsidR="00BB0621">
        <w:t xml:space="preserve">nto de reactivos, elementos de </w:t>
      </w:r>
      <w:r>
        <w:t>trabajo e insumos. Además, cuenta con un equipamiento</w:t>
      </w:r>
      <w:r w:rsidR="00BB0621">
        <w:t xml:space="preserve"> básico, para cubrir cada una </w:t>
      </w:r>
      <w:r>
        <w:t>de las actividades y procesos que se efectúan en esta, l</w:t>
      </w:r>
      <w:r w:rsidR="00BB0621">
        <w:t xml:space="preserve">os cuales deben estar ubicados </w:t>
      </w:r>
      <w:r>
        <w:t>sobre bases, o mesones, dependiendo los requerimientos de i</w:t>
      </w:r>
      <w:r w:rsidR="00BB0621">
        <w:t xml:space="preserve">nstalación de los equipos. Si </w:t>
      </w:r>
      <w:r>
        <w:t>no se cuenta con espacio ni elementos para ubicar los equi</w:t>
      </w:r>
      <w:r w:rsidR="00BB0621">
        <w:t xml:space="preserve">pos, estos se deben ubicar en </w:t>
      </w:r>
      <w:r>
        <w:t xml:space="preserve">los mesones.  </w:t>
      </w:r>
    </w:p>
    <w:p w14:paraId="01BFB225" w14:textId="77777777" w:rsidR="00C836C5" w:rsidRDefault="00C836C5" w:rsidP="009E737E">
      <w:r>
        <w:t xml:space="preserve">Las gavetas por la distribución y optimización del espacio, </w:t>
      </w:r>
      <w:r w:rsidR="00BB0621">
        <w:t xml:space="preserve">se deben ubicar en la parte de </w:t>
      </w:r>
      <w:r>
        <w:t>debajo de los mesones, donde se almacenarán los el</w:t>
      </w:r>
      <w:r w:rsidR="00BB0621">
        <w:t xml:space="preserve">ementos y demás insumos que se </w:t>
      </w:r>
      <w:r>
        <w:t xml:space="preserve">requieran y que son de uso general.  Se recomienda habilitar un espacio, con el fin de almacenar los elementos y materiales de cultivos contaminado, para mantener el orden y la limpieza de dentro de esta área. </w:t>
      </w:r>
    </w:p>
    <w:p w14:paraId="3221E266" w14:textId="77777777" w:rsidR="00C836C5" w:rsidRDefault="00C836C5" w:rsidP="009E737E">
      <w:r>
        <w:t xml:space="preserve"> </w:t>
      </w:r>
    </w:p>
    <w:p w14:paraId="58F73C4C" w14:textId="77777777" w:rsidR="00C836C5" w:rsidRDefault="00C836C5" w:rsidP="009E737E">
      <w:r>
        <w:t>Se debe disponer de un sitio al lado de las autoclaves, p</w:t>
      </w:r>
      <w:r w:rsidR="00BB0621">
        <w:t xml:space="preserve">ara el descarte del material </w:t>
      </w:r>
      <w:r>
        <w:t xml:space="preserve">contaminado, que proviene de la inactivación en la autoclave. </w:t>
      </w:r>
    </w:p>
    <w:p w14:paraId="1FD106E7" w14:textId="77777777" w:rsidR="00C836C5" w:rsidRDefault="00C836C5" w:rsidP="009E737E">
      <w:r>
        <w:t>Esta área cuenta con unas autoclaves donde se inactivarán los medios de cultivos contaminados o material   contaminado, donde se almacenarán las muestras antes de ser procesadas y una balanza</w:t>
      </w:r>
    </w:p>
    <w:p w14:paraId="310296D9" w14:textId="77777777" w:rsidR="00C836C5" w:rsidRDefault="00C836C5" w:rsidP="009E737E">
      <w:pPr>
        <w:pStyle w:val="Transicin"/>
      </w:pPr>
    </w:p>
    <w:p w14:paraId="4B61CEE2" w14:textId="77777777" w:rsidR="00C836C5" w:rsidRDefault="00C836C5" w:rsidP="009E737E">
      <w:pPr>
        <w:pStyle w:val="Transicin"/>
      </w:pPr>
      <w:r>
        <w:t xml:space="preserve">Se recomienda que esta área esté conectada con </w:t>
      </w:r>
      <w:r w:rsidR="006D6656">
        <w:t>el área de preparación y esterilización como</w:t>
      </w:r>
      <w:r>
        <w:t xml:space="preserve"> se muestra en </w:t>
      </w:r>
      <w:r w:rsidR="006D6656">
        <w:t>la Foto 26. Pues, es en esta área donde se preparan</w:t>
      </w:r>
      <w:r>
        <w:t xml:space="preserve"> los medios de cultivos o soluciones </w:t>
      </w:r>
      <w:r w:rsidR="006D6656">
        <w:t>que servirán para sembrar o analizar el material que entra al laboratorio</w:t>
      </w:r>
      <w:r>
        <w:t>.</w:t>
      </w:r>
    </w:p>
    <w:p w14:paraId="024A9BF5" w14:textId="77777777" w:rsidR="00C836C5" w:rsidRPr="00C836C5" w:rsidRDefault="00C836C5" w:rsidP="00C836C5"/>
    <w:p w14:paraId="034DB00B" w14:textId="77777777" w:rsidR="005A57DA" w:rsidRPr="009E737E" w:rsidRDefault="005A57DA" w:rsidP="009E737E">
      <w:pPr>
        <w:pStyle w:val="Ttulo2"/>
      </w:pPr>
      <w:bookmarkStart w:id="61" w:name="_Toc497201742"/>
      <w:r w:rsidRPr="009E737E">
        <w:t>Área de preparación y esterilización</w:t>
      </w:r>
      <w:bookmarkEnd w:id="61"/>
    </w:p>
    <w:p w14:paraId="575207DA" w14:textId="77777777" w:rsidR="00913F94" w:rsidRDefault="00913F94" w:rsidP="00913F94">
      <w:pPr>
        <w:keepNext/>
        <w:jc w:val="center"/>
      </w:pPr>
      <w:r>
        <w:rPr>
          <w:noProof/>
          <w:lang w:eastAsia="es-CO"/>
        </w:rPr>
        <mc:AlternateContent>
          <mc:Choice Requires="wps">
            <w:drawing>
              <wp:inline distT="0" distB="0" distL="0" distR="0" wp14:anchorId="6C27FE1B" wp14:editId="554C5203">
                <wp:extent cx="1733265" cy="1146412"/>
                <wp:effectExtent l="0" t="0" r="19685" b="15875"/>
                <wp:docPr id="41" name="Rectángulo 41"/>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1C7B9F" w14:textId="21CCE9CD" w:rsidR="005F0995" w:rsidRDefault="005F0995" w:rsidP="00913F94">
                            <w:pPr>
                              <w:jc w:val="center"/>
                            </w:pPr>
                            <w:r>
                              <w:t>Foto real del área de preparación y esterilización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C27FE1B" id="Rectángulo 41" o:spid="_x0000_s1027"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" fillcolor="#5b9bd5 [3204]" strokecolor="#1f4d78 [1604]" strokeweight="1pt">
                <v:textbox>
                  <w:txbxContent>
                    <w:p w14:paraId="051C7B9F" w14:textId="21CCE9CD" w:rsidR="005F0995" w:rsidRDefault="005F0995" w:rsidP="00913F94">
                      <w:pPr>
                        <w:jc w:val="center"/>
                      </w:pPr>
                      <w:r>
                        <w:t>Foto real del área de preparación y esterilización</w:t>
                      </w:r>
                    </w:p>
                  </w:txbxContent>
                </v:textbox>
                <w10:anchorlock/>
              </v:rect>
            </w:pict>
          </mc:Fallback>
        </mc:AlternateContent>
      </w:r>
    </w:p>
    <w:p w14:paraId="30BF2E99" w14:textId="0D116BBE" w:rsidR="00913F94" w:rsidRDefault="00913F94" w:rsidP="00913F94">
      <w:pPr>
        <w:pStyle w:val="Descripcin"/>
        <w:jc w:val="center"/>
      </w:pPr>
      <w:r>
        <w:t xml:space="preserve">Foto </w:t>
      </w:r>
      <w:fldSimple w:instr=" SEQ Foto \* ARABIC ">
        <w:r w:rsidR="00E1745F">
          <w:rPr>
            <w:noProof/>
          </w:rPr>
          <w:t>9</w:t>
        </w:r>
      </w:fldSimple>
      <w:r>
        <w:t xml:space="preserve"> </w:t>
      </w:r>
      <w:r w:rsidRPr="00E86FA2">
        <w:t>área de preparación y esterilización</w:t>
      </w:r>
      <w:r>
        <w:t>. (2017)</w:t>
      </w:r>
    </w:p>
    <w:p w14:paraId="52E7F639" w14:textId="77777777" w:rsidR="00C836C5" w:rsidRDefault="00C836C5" w:rsidP="009E737E">
      <w:r>
        <w:t xml:space="preserve">El área de preparación y esterilización, es donde se preparan los reactivos, las soluciones, medios de cultivos y demás materiales que se requieran para el desarrollo de las </w:t>
      </w:r>
      <w:r>
        <w:lastRenderedPageBreak/>
        <w:t xml:space="preserve">actividades. Además, allí se realiza el proceso de esterilización de los materiales que lo requieran. </w:t>
      </w:r>
    </w:p>
    <w:p w14:paraId="27DDC3BF" w14:textId="77777777" w:rsidR="00C836C5" w:rsidRDefault="00C836C5" w:rsidP="009E737E"/>
    <w:p w14:paraId="01AB4477" w14:textId="6851507A" w:rsidR="00C836C5" w:rsidRDefault="00C836C5" w:rsidP="009E737E">
      <w:r>
        <w:t xml:space="preserve">Esta es una de las áreas más importantes dentro de los laboratorios de biotecnología, pues, la asepsia en los medios de cultivo y en las soluciones madres, son una parte determinante del éxito en los procesos de cultivos. Este espacio contará con los siguientes equipamientos y elementos mínimos como: </w:t>
      </w:r>
    </w:p>
    <w:p w14:paraId="226E470C" w14:textId="77777777" w:rsidR="00827FF4" w:rsidRDefault="00827FF4" w:rsidP="00C836C5"/>
    <w:p w14:paraId="7BA86B94" w14:textId="098CBF92" w:rsidR="00C836C5" w:rsidRDefault="00C836C5" w:rsidP="009E737E">
      <w:pPr>
        <w:pStyle w:val="Prrafodelista"/>
        <w:numPr>
          <w:ilvl w:val="0"/>
          <w:numId w:val="35"/>
        </w:numPr>
      </w:pPr>
      <w:r>
        <w:t xml:space="preserve">Mesas o mesones de aluminio no corrosivo donde irían </w:t>
      </w:r>
      <w:r w:rsidR="00052162" w:rsidRPr="00CE396E">
        <w:t>ubicadas</w:t>
      </w:r>
      <w:r w:rsidRPr="00CE396E">
        <w:t xml:space="preserve"> las balanzas.</w:t>
      </w:r>
      <w:r w:rsidR="00BB0621">
        <w:t xml:space="preserve"> </w:t>
      </w:r>
    </w:p>
    <w:p w14:paraId="073403E8" w14:textId="77777777" w:rsidR="00C836C5" w:rsidRDefault="00C836C5" w:rsidP="009E737E">
      <w:pPr>
        <w:pStyle w:val="Prrafodelista"/>
      </w:pPr>
      <w:commentRangeStart w:id="62"/>
      <w:proofErr w:type="spellStart"/>
      <w:r>
        <w:t>pHMetro</w:t>
      </w:r>
      <w:proofErr w:type="spellEnd"/>
      <w:r>
        <w:t xml:space="preserve">, planchas de calentamiento y agitadores. </w:t>
      </w:r>
      <w:commentRangeEnd w:id="62"/>
      <w:r w:rsidR="009E737E">
        <w:rPr>
          <w:rStyle w:val="Refdecomentario"/>
        </w:rPr>
        <w:commentReference w:id="62"/>
      </w:r>
    </w:p>
    <w:p w14:paraId="71868790" w14:textId="779DED19" w:rsidR="00C836C5" w:rsidRDefault="00C836C5" w:rsidP="009E737E">
      <w:pPr>
        <w:pStyle w:val="Prrafodelista"/>
        <w:numPr>
          <w:ilvl w:val="0"/>
          <w:numId w:val="35"/>
        </w:numPr>
      </w:pPr>
      <w:r>
        <w:t xml:space="preserve">Nevera para el almacenamiento de las soluciones de trabajo o stocks.  </w:t>
      </w:r>
    </w:p>
    <w:p w14:paraId="510B8690" w14:textId="009DC69B" w:rsidR="00C836C5" w:rsidRDefault="00C836C5" w:rsidP="009E737E">
      <w:pPr>
        <w:pStyle w:val="Prrafodelista"/>
        <w:numPr>
          <w:ilvl w:val="0"/>
          <w:numId w:val="35"/>
        </w:numPr>
      </w:pPr>
      <w:r>
        <w:t xml:space="preserve">Autoclave, donde se esterilizan los medios de cultivos preparados. </w:t>
      </w:r>
    </w:p>
    <w:p w14:paraId="423627D7" w14:textId="3FD8D8CA" w:rsidR="00C836C5" w:rsidRDefault="00C836C5" w:rsidP="009E737E">
      <w:pPr>
        <w:pStyle w:val="Prrafodelista"/>
        <w:numPr>
          <w:ilvl w:val="0"/>
          <w:numId w:val="35"/>
        </w:numPr>
      </w:pPr>
      <w:r>
        <w:t xml:space="preserve">Lavaderos que proporcionan agua caliente y fría, para el lavado de utensilios. </w:t>
      </w:r>
    </w:p>
    <w:p w14:paraId="32A341AB" w14:textId="7D0184DD" w:rsidR="00C836C5" w:rsidRDefault="00C836C5" w:rsidP="009E737E">
      <w:pPr>
        <w:pStyle w:val="Prrafodelista"/>
        <w:numPr>
          <w:ilvl w:val="0"/>
          <w:numId w:val="35"/>
        </w:numPr>
      </w:pPr>
      <w:r>
        <w:t xml:space="preserve">Equipo purificador de agua o recipientes de almacenamiento de agua purificada. </w:t>
      </w:r>
    </w:p>
    <w:p w14:paraId="3C1AF970" w14:textId="3E530287" w:rsidR="00C836C5" w:rsidRDefault="00C836C5" w:rsidP="009E737E">
      <w:pPr>
        <w:pStyle w:val="Prrafodelista"/>
        <w:numPr>
          <w:ilvl w:val="0"/>
          <w:numId w:val="35"/>
        </w:numPr>
      </w:pPr>
      <w:proofErr w:type="spellStart"/>
      <w:r>
        <w:t>Micropipetas</w:t>
      </w:r>
      <w:proofErr w:type="spellEnd"/>
      <w:r>
        <w:t>.</w:t>
      </w:r>
    </w:p>
    <w:p w14:paraId="71E01FFE" w14:textId="1194D2C8" w:rsidR="00C836C5" w:rsidRDefault="00C836C5" w:rsidP="009E737E">
      <w:pPr>
        <w:pStyle w:val="Prrafodelista"/>
        <w:numPr>
          <w:ilvl w:val="0"/>
          <w:numId w:val="35"/>
        </w:numPr>
      </w:pPr>
      <w:r>
        <w:t xml:space="preserve">Gabinetes para almacenar vidriería estéril y no estéril (separados). </w:t>
      </w:r>
    </w:p>
    <w:p w14:paraId="3E38391A" w14:textId="1566FF0D" w:rsidR="00C836C5" w:rsidRDefault="00C836C5" w:rsidP="009E737E">
      <w:pPr>
        <w:pStyle w:val="Prrafodelista"/>
        <w:numPr>
          <w:ilvl w:val="0"/>
          <w:numId w:val="35"/>
        </w:numPr>
      </w:pPr>
      <w:r>
        <w:t>Material como esponjas, cepillos para lavar la vi</w:t>
      </w:r>
      <w:r w:rsidR="00BB0621">
        <w:t xml:space="preserve">driera y desinfectantes como </w:t>
      </w:r>
      <w:r>
        <w:t xml:space="preserve">jabones, hipoclorito para la desinfección de la vidriería y un área de secado. </w:t>
      </w:r>
    </w:p>
    <w:p w14:paraId="0DF36E98" w14:textId="77777777" w:rsidR="00C836C5" w:rsidRDefault="00C836C5" w:rsidP="00C836C5"/>
    <w:p w14:paraId="4EE67005" w14:textId="77777777" w:rsidR="00C836C5" w:rsidRDefault="00C836C5" w:rsidP="009E737E">
      <w:r>
        <w:t>La distribución en este espacio es de vital importancia en los procesos, por esto los lavaderos, deben ser aledaños a las estanterías y gabinetes de vidrierías, la autoclave y el purificador de agua deben estar cerca de una fuente de alimentación directa de agua.</w:t>
      </w:r>
    </w:p>
    <w:p w14:paraId="79644F7F" w14:textId="77777777" w:rsidR="00C836C5" w:rsidRDefault="00C836C5" w:rsidP="009E737E"/>
    <w:p w14:paraId="184AB99E" w14:textId="77777777" w:rsidR="00C836C5" w:rsidRDefault="00C836C5" w:rsidP="009E737E">
      <w:r>
        <w:t xml:space="preserve">En esta área se encuentran los  elementos de uso frecuente para preparar medios de cultivo como las pipetas, </w:t>
      </w:r>
      <w:proofErr w:type="spellStart"/>
      <w:r>
        <w:t>beakers</w:t>
      </w:r>
      <w:proofErr w:type="spellEnd"/>
      <w:r>
        <w:t xml:space="preserve">, balones volumétricos, probetas embudos de vidrio, agitadores de vidrio, papel servilleta limpiadores absorbentes, las puntas de </w:t>
      </w:r>
      <w:proofErr w:type="spellStart"/>
      <w:r>
        <w:t>micropipetas</w:t>
      </w:r>
      <w:proofErr w:type="spellEnd"/>
      <w:r>
        <w:t xml:space="preserve">,  asas de vidrio, asas metálicas, cajas Petri, frascos reactivos o de almacenamiento, magnetos, para empacar los medios de cultivos o material de vidrio, estos elementos ahora son muy desconocidos para ustedes, por lo que en este momento solo los nombraremos, más adelante, habrá dentro del curso un espacio en el que explicaremos con mucho detenimiento  cada uno de ellos y la manera apropiada de usarlos. </w:t>
      </w:r>
    </w:p>
    <w:p w14:paraId="05BFAD41" w14:textId="77777777" w:rsidR="00C836C5" w:rsidRDefault="00C836C5" w:rsidP="009E737E"/>
    <w:p w14:paraId="25665BB3" w14:textId="77777777" w:rsidR="00C836C5" w:rsidRDefault="00C836C5" w:rsidP="009E737E">
      <w:r>
        <w:t xml:space="preserve">En esta zona también se ubica un espacio de lavado y secado de los elementos y materiales usados durante el proceso de preparación de medios, en este lugar se colocarán elementos de aseo como jabón neutro para lavado de la vidriería, hipoclorito de sodio para desinfectar, esponjas, cepillos para lavar y la bandeja para secado. </w:t>
      </w:r>
    </w:p>
    <w:p w14:paraId="62D8A7A2" w14:textId="77777777" w:rsidR="00C836C5" w:rsidRDefault="00C836C5" w:rsidP="009E737E"/>
    <w:p w14:paraId="2CA3E83D" w14:textId="77777777" w:rsidR="00C836C5" w:rsidRDefault="00C836C5" w:rsidP="00C836C5">
      <w:pPr>
        <w:tabs>
          <w:tab w:val="left" w:pos="567"/>
        </w:tabs>
        <w:spacing w:line="240" w:lineRule="auto"/>
        <w:rPr>
          <w:color w:val="00B050"/>
        </w:rPr>
      </w:pPr>
      <w:r>
        <w:rPr>
          <w:color w:val="00B050"/>
        </w:rPr>
        <w:t>Es muy importante tener en cuenta que esta zona debe estar en conexión con el área de cultivos, pues, los medios de cultivos o soluciones que se preparan y esterilizan en este espacio, luego serán transferidos al área de cultivos en las mejores condiciones de asepsia.</w:t>
      </w:r>
    </w:p>
    <w:p w14:paraId="271145B4" w14:textId="77777777" w:rsidR="00C836C5" w:rsidRPr="00C836C5" w:rsidRDefault="00C836C5" w:rsidP="00C836C5"/>
    <w:p w14:paraId="5CABC030" w14:textId="77777777" w:rsidR="005A57DA" w:rsidRPr="009E737E" w:rsidRDefault="005A57DA" w:rsidP="009E737E">
      <w:pPr>
        <w:pStyle w:val="Ttulo2"/>
      </w:pPr>
      <w:bookmarkStart w:id="63" w:name="_Toc497201743"/>
      <w:r w:rsidRPr="009E737E">
        <w:t>Área de cultivos o área de transferencia</w:t>
      </w:r>
      <w:bookmarkEnd w:id="63"/>
    </w:p>
    <w:p w14:paraId="7C87D8B0" w14:textId="77777777" w:rsidR="00913F94" w:rsidRDefault="00913F94" w:rsidP="00913F94">
      <w:pPr>
        <w:keepNext/>
        <w:jc w:val="center"/>
      </w:pPr>
      <w:r>
        <w:rPr>
          <w:noProof/>
          <w:lang w:eastAsia="es-CO"/>
        </w:rPr>
        <mc:AlternateContent>
          <mc:Choice Requires="wps">
            <w:drawing>
              <wp:inline distT="0" distB="0" distL="0" distR="0" wp14:anchorId="07EF03C8" wp14:editId="7770B2B9">
                <wp:extent cx="1733265" cy="1146412"/>
                <wp:effectExtent l="0" t="0" r="19685" b="15875"/>
                <wp:docPr id="43" name="Rectángulo 43"/>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24A38E" w14:textId="58112740" w:rsidR="005F0995" w:rsidRDefault="005F0995" w:rsidP="00913F94">
                            <w:pPr>
                              <w:jc w:val="center"/>
                            </w:pPr>
                            <w:r>
                              <w:t xml:space="preserve">Foto real del área </w:t>
                            </w:r>
                            <w:r w:rsidRPr="00913F94">
                              <w:t>de cultivos o área de transferencia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EF03C8" id="Rectángulo 43" o:spid="_x0000_s1028"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" fillcolor="#5b9bd5 [3204]" strokecolor="#1f4d78 [1604]" strokeweight="1pt">
                <v:textbox>
                  <w:txbxContent>
                    <w:p w14:paraId="1424A38E" w14:textId="58112740" w:rsidR="005F0995" w:rsidRDefault="005F0995" w:rsidP="00913F94">
                      <w:pPr>
                        <w:jc w:val="center"/>
                      </w:pPr>
                      <w:r>
                        <w:t xml:space="preserve">Foto real del área </w:t>
                      </w:r>
                      <w:r w:rsidRPr="00913F94">
                        <w:t>de cultivos o área de transferencia</w:t>
                      </w:r>
                    </w:p>
                  </w:txbxContent>
                </v:textbox>
                <w10:anchorlock/>
              </v:rect>
            </w:pict>
          </mc:Fallback>
        </mc:AlternateContent>
      </w:r>
    </w:p>
    <w:p w14:paraId="0290CC01" w14:textId="78726070" w:rsidR="00913F94" w:rsidRDefault="00913F94" w:rsidP="00913F94">
      <w:pPr>
        <w:pStyle w:val="Descripcin"/>
        <w:jc w:val="center"/>
      </w:pPr>
      <w:r>
        <w:t xml:space="preserve">Foto </w:t>
      </w:r>
      <w:fldSimple w:instr=" SEQ Foto \* ARABIC ">
        <w:r w:rsidR="00E1745F">
          <w:rPr>
            <w:noProof/>
          </w:rPr>
          <w:t>10</w:t>
        </w:r>
      </w:fldSimple>
      <w:r>
        <w:t xml:space="preserve"> </w:t>
      </w:r>
      <w:r w:rsidRPr="00E86FA2">
        <w:t xml:space="preserve">área de </w:t>
      </w:r>
      <w:r w:rsidR="00810A65" w:rsidRPr="00810A65">
        <w:t>cultivos o área de transferencia</w:t>
      </w:r>
      <w:r>
        <w:t>. (2017)</w:t>
      </w:r>
    </w:p>
    <w:p w14:paraId="43F8DB50" w14:textId="77777777" w:rsidR="00C836C5" w:rsidRDefault="00C836C5" w:rsidP="00C836C5">
      <w:r>
        <w:t xml:space="preserve">En este lugar se realizan los procesos de siembra de los materiales biológicos en los </w:t>
      </w:r>
      <w:r w:rsidRPr="00913F94">
        <w:rPr>
          <w:rStyle w:val="ExtendiendoCar"/>
          <w:color w:val="auto"/>
          <w:highlight w:val="cyan"/>
        </w:rPr>
        <w:t>medios de cultivo</w:t>
      </w:r>
      <w:r w:rsidR="00DF7194" w:rsidRPr="00913F94">
        <w:rPr>
          <w:rStyle w:val="ExtendiendoCar"/>
          <w:color w:val="auto"/>
          <w:highlight w:val="cyan"/>
        </w:rPr>
        <w:t xml:space="preserve"> </w:t>
      </w:r>
      <w:commentRangeStart w:id="64"/>
      <w:r w:rsidR="00DF7194" w:rsidRPr="00913F94">
        <w:rPr>
          <w:rStyle w:val="ExtendiendoCar"/>
          <w:color w:val="auto"/>
          <w:highlight w:val="cyan"/>
        </w:rPr>
        <w:t>(https://www.ecured.cu/Medio_de_cultivo_(Microbiolog%C3%ADa))</w:t>
      </w:r>
      <w:commentRangeEnd w:id="64"/>
      <w:r w:rsidR="00913F94">
        <w:rPr>
          <w:rStyle w:val="Refdecomentario"/>
        </w:rPr>
        <w:commentReference w:id="64"/>
      </w:r>
      <w:r w:rsidRPr="00913F94">
        <w:t xml:space="preserve"> </w:t>
      </w:r>
      <w:r>
        <w:t xml:space="preserve">ya preparados y estériles. Los </w:t>
      </w:r>
      <w:r w:rsidR="00DF7194">
        <w:t>materiales pueden</w:t>
      </w:r>
      <w:r>
        <w:t xml:space="preserve"> ser de origen vegetal, animal o microbiano y tener diferentes tipos de riesgo dependiendo del propósito del laboratorio. </w:t>
      </w:r>
    </w:p>
    <w:p w14:paraId="2850A323" w14:textId="77777777" w:rsidR="00913F94" w:rsidRDefault="00C836C5" w:rsidP="00913F94">
      <w:pPr>
        <w:keepNext/>
        <w:jc w:val="center"/>
      </w:pPr>
      <w:r>
        <w:rPr>
          <w:noProof/>
          <w:lang w:eastAsia="es-CO"/>
        </w:rPr>
        <w:drawing>
          <wp:inline distT="0" distB="0" distL="0" distR="0" wp14:anchorId="7B930C6F" wp14:editId="5350EA85">
            <wp:extent cx="4019550" cy="2661920"/>
            <wp:effectExtent l="0" t="0" r="0" b="0"/>
            <wp:docPr id="3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7"/>
                    <a:srcRect/>
                    <a:stretch>
                      <a:fillRect/>
                    </a:stretch>
                  </pic:blipFill>
                  <pic:spPr>
                    <a:xfrm>
                      <a:off x="0" y="0"/>
                      <a:ext cx="4019550" cy="2661920"/>
                    </a:xfrm>
                    <a:prstGeom prst="rect">
                      <a:avLst/>
                    </a:prstGeom>
                    <a:ln/>
                  </pic:spPr>
                </pic:pic>
              </a:graphicData>
            </a:graphic>
          </wp:inline>
        </w:drawing>
      </w:r>
    </w:p>
    <w:p w14:paraId="3D0258CA" w14:textId="466DBCA9" w:rsidR="00DF7194" w:rsidRDefault="00913F94" w:rsidP="00913F94">
      <w:pPr>
        <w:pStyle w:val="Descripcin"/>
        <w:jc w:val="center"/>
      </w:pPr>
      <w:r>
        <w:t xml:space="preserve">Imagen </w:t>
      </w:r>
      <w:fldSimple w:instr=" SEQ Imagen \* ARABIC ">
        <w:r w:rsidR="009E737E">
          <w:rPr>
            <w:noProof/>
          </w:rPr>
          <w:t>13</w:t>
        </w:r>
      </w:fldSimple>
      <w:r>
        <w:t xml:space="preserve"> Área de cultivos. Recuperado</w:t>
      </w:r>
      <w:r w:rsidRPr="00B02D2C">
        <w:t xml:space="preserve"> de </w:t>
      </w:r>
      <w:hyperlink r:id="rId58" w:anchor="imgrc=AWBzLqDmtJ9nNM" w:history="1">
        <w:r w:rsidRPr="003173C4">
          <w:rPr>
            <w:rStyle w:val="Hipervnculo"/>
          </w:rPr>
          <w:t>https://www.google.com.co/search?q=areas+de+acceso+laboratorio&amp;source=lnms&amp;tbm=isch&amp;sa=X&amp;ved=0ahUKEwj02uv4gMTWAhXJeSYKHRT0Bv0Q_AUICigB&amp;biw=1920&amp;bih=974#imgrc=AWBzLqDmtJ9nNM</w:t>
        </w:r>
      </w:hyperlink>
      <w:r>
        <w:t xml:space="preserve"> el</w:t>
      </w:r>
      <w:r w:rsidRPr="00B02D2C">
        <w:t xml:space="preserve"> 6 de octubre del 2017.</w:t>
      </w:r>
      <w:r>
        <w:t xml:space="preserve"> Diseño adaptado</w:t>
      </w:r>
    </w:p>
    <w:p w14:paraId="770FDDA0" w14:textId="77777777" w:rsidR="00C836C5" w:rsidRDefault="00C836C5" w:rsidP="00C836C5">
      <w:r>
        <w:t xml:space="preserve">Esta es el área de mayor riesgo porque la siembra requiere de la apertura de los recipientes de cultivo, por lo que este cuarto necesita estar tan aislado y protegido como sea posible </w:t>
      </w:r>
      <w:r>
        <w:lastRenderedPageBreak/>
        <w:t>para evitar</w:t>
      </w:r>
      <w:r w:rsidR="00FC0868">
        <w:t xml:space="preserve"> la</w:t>
      </w:r>
      <w:r>
        <w:t xml:space="preserve"> contaminación que pondría en riesgo el trabajo y</w:t>
      </w:r>
      <w:r w:rsidR="00FC0868">
        <w:t xml:space="preserve">, dependiendo del tipo de trabajo, </w:t>
      </w:r>
      <w:r>
        <w:t>el bienestar de las personas.</w:t>
      </w:r>
    </w:p>
    <w:p w14:paraId="36B637B7" w14:textId="77777777" w:rsidR="00C836C5" w:rsidRDefault="00C836C5" w:rsidP="00C836C5"/>
    <w:p w14:paraId="0784333D" w14:textId="77777777" w:rsidR="00C836C5" w:rsidRDefault="00C836C5" w:rsidP="00827FF4">
      <w:pPr>
        <w:pStyle w:val="Frasesclave"/>
      </w:pPr>
      <w:r>
        <w:t>Es muy importante tener en cuenta que los implementos de trabajo que allí se utilizan, deben estar muy limpios y si es posible esterilizados previamente para no afectar el material biológico y los medios de cultivo.</w:t>
      </w:r>
    </w:p>
    <w:p w14:paraId="75AE50C5" w14:textId="77777777" w:rsidR="00C836C5" w:rsidRDefault="00C836C5" w:rsidP="00C836C5"/>
    <w:p w14:paraId="3B5D9CD0" w14:textId="77777777" w:rsidR="00FC0868" w:rsidRDefault="00C836C5" w:rsidP="00C836C5">
      <w:r>
        <w:t>Dentro de este espacio se ubican las cámaras de flujo laminar, que son equipos que filtran el aire y lo esterilizan y sobre las cuales se realizan los procesos de transferencia. Existen diferentes modelos de cámaras de flujo, pero</w:t>
      </w:r>
      <w:r w:rsidR="00FC0868">
        <w:t xml:space="preserve"> de las cámaras y  su uso</w:t>
      </w:r>
      <w:r>
        <w:t xml:space="preserve"> hablaremos con detalle más adelante. </w:t>
      </w:r>
    </w:p>
    <w:p w14:paraId="1155AC29" w14:textId="77777777" w:rsidR="00FC0868" w:rsidRDefault="00FC0868" w:rsidP="00C836C5"/>
    <w:p w14:paraId="1EBA5725" w14:textId="36DEAEE0" w:rsidR="00C836C5" w:rsidRDefault="00FC0868" w:rsidP="00C836C5">
      <w:r>
        <w:t>U</w:t>
      </w:r>
      <w:r w:rsidR="00C836C5">
        <w:t xml:space="preserve">n factor de riesgo importante </w:t>
      </w:r>
      <w:r>
        <w:t xml:space="preserve">para las actividades que se realizan en este espacio </w:t>
      </w:r>
      <w:r w:rsidR="00C836C5">
        <w:t>son las corrientes de aire, que traen y arrastran microorganismos por lo que tomar medidas para controlar el f</w:t>
      </w:r>
      <w:r>
        <w:t xml:space="preserve">lujo del aire es muy importante. A la hora de pensar en la ubicación de </w:t>
      </w:r>
      <w:r w:rsidR="00C836C5">
        <w:t>las cámaras de flujo</w:t>
      </w:r>
      <w:r>
        <w:t xml:space="preserve"> es muy importante considerar</w:t>
      </w:r>
      <w:r w:rsidR="00827FF4">
        <w:t xml:space="preserve"> las</w:t>
      </w:r>
      <w:r>
        <w:t xml:space="preserve"> </w:t>
      </w:r>
      <w:r w:rsidR="00C836C5">
        <w:t>corrientes de aire</w:t>
      </w:r>
      <w:r w:rsidR="00827FF4">
        <w:t xml:space="preserve">, tratando </w:t>
      </w:r>
      <w:r>
        <w:t xml:space="preserve">que </w:t>
      </w:r>
      <w:r w:rsidR="00827FF4">
        <w:t xml:space="preserve">las cámaras </w:t>
      </w:r>
      <w:r>
        <w:t>queden alejadas de los flujos de aire</w:t>
      </w:r>
      <w:r w:rsidR="00C836C5">
        <w:t xml:space="preserve">, ya que estas corrientes podrían afectar la esterilidad del cuarto de cultivo. </w:t>
      </w:r>
    </w:p>
    <w:p w14:paraId="6DADED65" w14:textId="77777777" w:rsidR="00C836C5" w:rsidRDefault="00C836C5" w:rsidP="00C836C5"/>
    <w:p w14:paraId="44793C6B" w14:textId="77777777" w:rsidR="00634C17" w:rsidRDefault="00FC0868" w:rsidP="00C836C5">
      <w:r>
        <w:t xml:space="preserve">Otro factor importante para el trabajo en esta área es que </w:t>
      </w:r>
      <w:r w:rsidR="00C836C5">
        <w:t xml:space="preserve">los implementos de trabajo </w:t>
      </w:r>
      <w:r>
        <w:t xml:space="preserve">requeridos para realizar la transferencia y cultivo </w:t>
      </w:r>
      <w:r w:rsidR="00C836C5">
        <w:t xml:space="preserve">deben </w:t>
      </w:r>
      <w:r w:rsidR="00827FF4">
        <w:t>ser de</w:t>
      </w:r>
      <w:r>
        <w:t xml:space="preserve"> </w:t>
      </w:r>
      <w:r w:rsidR="00C836C5">
        <w:t xml:space="preserve">fácil </w:t>
      </w:r>
      <w:r>
        <w:t xml:space="preserve">el </w:t>
      </w:r>
      <w:r w:rsidR="00C836C5">
        <w:t>acceso</w:t>
      </w:r>
      <w:r w:rsidR="00827FF4">
        <w:t xml:space="preserve">, para </w:t>
      </w:r>
      <w:r>
        <w:t>agiliza</w:t>
      </w:r>
      <w:r w:rsidR="00827FF4">
        <w:t>r los procesos y disminuir</w:t>
      </w:r>
      <w:r>
        <w:t xml:space="preserve"> </w:t>
      </w:r>
      <w:r w:rsidR="00827FF4">
        <w:t xml:space="preserve">los riegos de contaminación, por lo tanto, </w:t>
      </w:r>
      <w:r>
        <w:t>se han diseñado</w:t>
      </w:r>
      <w:r w:rsidR="00C836C5">
        <w:t xml:space="preserve"> carros de laboratorio que son mesas portátiles</w:t>
      </w:r>
      <w:r>
        <w:t xml:space="preserve"> de fácil limpieza</w:t>
      </w:r>
      <w:r w:rsidR="00827FF4">
        <w:t xml:space="preserve"> y transporte</w:t>
      </w:r>
      <w:r>
        <w:t xml:space="preserve">. </w:t>
      </w:r>
    </w:p>
    <w:p w14:paraId="7A0FB11B" w14:textId="77777777" w:rsidR="00634C17" w:rsidRDefault="00634C17" w:rsidP="00C836C5"/>
    <w:p w14:paraId="470A49A7" w14:textId="77777777" w:rsidR="00634C17" w:rsidRDefault="00827FF4" w:rsidP="00C836C5">
      <w:r>
        <w:t>Además, s</w:t>
      </w:r>
      <w:r w:rsidR="00C836C5">
        <w:t xml:space="preserve">e recomienda tener estanterías de almacenamiento para ubicar </w:t>
      </w:r>
      <w:r>
        <w:t xml:space="preserve">los implementos, </w:t>
      </w:r>
      <w:r w:rsidR="00EC76C3">
        <w:t xml:space="preserve">herramientas </w:t>
      </w:r>
      <w:r w:rsidR="00FC0868">
        <w:t>que han sido esterilizados o que son</w:t>
      </w:r>
      <w:r>
        <w:t xml:space="preserve"> de uso exclusivo de esta zona,</w:t>
      </w:r>
      <w:r w:rsidR="00FC0868">
        <w:t xml:space="preserve"> los </w:t>
      </w:r>
      <w:r w:rsidR="00C836C5">
        <w:t xml:space="preserve">medios de cultivo </w:t>
      </w:r>
      <w:r w:rsidR="00FC0868">
        <w:t xml:space="preserve">que han sido esterilizados y que se pueden guardar </w:t>
      </w:r>
      <w:r w:rsidR="00C836C5">
        <w:t xml:space="preserve">por temporadas muy cortas.  </w:t>
      </w:r>
    </w:p>
    <w:p w14:paraId="70B8546C" w14:textId="77777777" w:rsidR="00634C17" w:rsidRDefault="00634C17" w:rsidP="00C836C5"/>
    <w:p w14:paraId="0A15E3B4" w14:textId="77777777" w:rsidR="00913F94" w:rsidRPr="00913F94" w:rsidRDefault="00913F94" w:rsidP="00C836C5">
      <w:pPr>
        <w:rPr>
          <w:b/>
          <w:color w:val="FF0000"/>
        </w:rPr>
      </w:pPr>
      <w:r w:rsidRPr="00913F94">
        <w:rPr>
          <w:b/>
          <w:color w:val="FF0000"/>
        </w:rPr>
        <w:t>Recordemos que</w:t>
      </w:r>
    </w:p>
    <w:p w14:paraId="6A8B9B62" w14:textId="4FD9CB4F" w:rsidR="00C836C5" w:rsidRPr="00827FF4" w:rsidRDefault="00C836C5" w:rsidP="00C836C5">
      <w:r w:rsidRPr="00827FF4">
        <w:rPr>
          <w:color w:val="FF0000"/>
        </w:rPr>
        <w:t xml:space="preserve">El material biológico y los elementos de trabajo estériles que ingresen al área de cultivo debe ser transportado de manera aséptica para evitar </w:t>
      </w:r>
      <w:commentRangeStart w:id="65"/>
      <w:r>
        <w:rPr>
          <w:color w:val="00B0F0"/>
        </w:rPr>
        <w:t>contaminación cruzada</w:t>
      </w:r>
      <w:r w:rsidR="00827FF4">
        <w:t xml:space="preserve"> </w:t>
      </w:r>
      <w:commentRangeEnd w:id="65"/>
      <w:r w:rsidR="00913F94">
        <w:rPr>
          <w:rStyle w:val="Refdecomentario"/>
        </w:rPr>
        <w:commentReference w:id="65"/>
      </w:r>
    </w:p>
    <w:p w14:paraId="08D4EB07" w14:textId="77777777" w:rsidR="00C836C5" w:rsidRDefault="00C836C5" w:rsidP="00C836C5"/>
    <w:p w14:paraId="6B4918A6" w14:textId="77777777" w:rsidR="00C836C5" w:rsidRDefault="00EC76C3" w:rsidP="00C836C5">
      <w:pPr>
        <w:rPr>
          <w:color w:val="00B050"/>
        </w:rPr>
      </w:pPr>
      <w:r>
        <w:rPr>
          <w:color w:val="00B050"/>
        </w:rPr>
        <w:t xml:space="preserve">Una vez terminada la siembra hay que pensar que se hará con los cultivos ya sembrados. </w:t>
      </w:r>
      <w:r w:rsidR="00C836C5">
        <w:rPr>
          <w:color w:val="00B050"/>
        </w:rPr>
        <w:t>La siguiente área</w:t>
      </w:r>
      <w:r>
        <w:rPr>
          <w:color w:val="00B050"/>
        </w:rPr>
        <w:t xml:space="preserve"> a describir es</w:t>
      </w:r>
      <w:r w:rsidR="00C836C5">
        <w:rPr>
          <w:color w:val="00B050"/>
        </w:rPr>
        <w:t xml:space="preserve"> </w:t>
      </w:r>
      <w:r w:rsidR="004B46D4">
        <w:rPr>
          <w:color w:val="00B050"/>
        </w:rPr>
        <w:t xml:space="preserve">conocida como el </w:t>
      </w:r>
      <w:r>
        <w:rPr>
          <w:color w:val="00B050"/>
        </w:rPr>
        <w:t xml:space="preserve">área de incubación </w:t>
      </w:r>
      <w:r w:rsidR="004B46D4">
        <w:rPr>
          <w:color w:val="00B050"/>
        </w:rPr>
        <w:t xml:space="preserve">o de crecimiento. Es un área </w:t>
      </w:r>
      <w:r>
        <w:rPr>
          <w:color w:val="00B050"/>
        </w:rPr>
        <w:t xml:space="preserve">que físicamente </w:t>
      </w:r>
      <w:r w:rsidR="00C836C5">
        <w:rPr>
          <w:color w:val="00B050"/>
        </w:rPr>
        <w:t xml:space="preserve">debe </w:t>
      </w:r>
      <w:r>
        <w:rPr>
          <w:color w:val="00B050"/>
        </w:rPr>
        <w:t>estar conectada con el área de siembra</w:t>
      </w:r>
      <w:r w:rsidR="00C836C5">
        <w:rPr>
          <w:color w:val="00B050"/>
        </w:rPr>
        <w:t>, ya que es allí donde el material biológico crecerá o será incubado.</w:t>
      </w:r>
    </w:p>
    <w:p w14:paraId="6E437F7A" w14:textId="77777777" w:rsidR="00C836C5" w:rsidRPr="00C836C5" w:rsidRDefault="00C836C5" w:rsidP="00C836C5"/>
    <w:p w14:paraId="2E7E702B" w14:textId="77777777" w:rsidR="005A57DA" w:rsidRPr="00913F94" w:rsidRDefault="005A57DA" w:rsidP="00913F94">
      <w:pPr>
        <w:pStyle w:val="Ttulo2"/>
      </w:pPr>
      <w:bookmarkStart w:id="66" w:name="_Toc497201744"/>
      <w:r w:rsidRPr="00913F94">
        <w:lastRenderedPageBreak/>
        <w:t xml:space="preserve">Área de </w:t>
      </w:r>
      <w:r w:rsidR="00EC76C3" w:rsidRPr="00913F94">
        <w:t>crecimiento o incubación</w:t>
      </w:r>
      <w:bookmarkEnd w:id="66"/>
    </w:p>
    <w:p w14:paraId="51DD0BBB" w14:textId="77777777" w:rsidR="00913F94" w:rsidRDefault="00913F94" w:rsidP="00913F94">
      <w:pPr>
        <w:keepNext/>
        <w:jc w:val="center"/>
      </w:pPr>
      <w:r>
        <w:rPr>
          <w:noProof/>
          <w:lang w:eastAsia="es-CO"/>
        </w:rPr>
        <mc:AlternateContent>
          <mc:Choice Requires="wps">
            <w:drawing>
              <wp:inline distT="0" distB="0" distL="0" distR="0" wp14:anchorId="67AECE28" wp14:editId="3827BD6F">
                <wp:extent cx="1733265" cy="1146412"/>
                <wp:effectExtent l="0" t="0" r="19685" b="15875"/>
                <wp:docPr id="44" name="Rectángulo 44"/>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CF0393" w14:textId="238BCB76" w:rsidR="005F0995" w:rsidRDefault="005F0995" w:rsidP="00913F94">
                            <w:pPr>
                              <w:jc w:val="center"/>
                            </w:pPr>
                            <w:r>
                              <w:t xml:space="preserve">Foto real del área de </w:t>
                            </w:r>
                            <w:r w:rsidRPr="00913F94">
                              <w:t>crecimiento o incubación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7AECE28" id="Rectángulo 44" o:spid="_x0000_s1029"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" fillcolor="#5b9bd5 [3204]" strokecolor="#1f4d78 [1604]" strokeweight="1pt">
                <v:textbox>
                  <w:txbxContent>
                    <w:p w14:paraId="23CF0393" w14:textId="238BCB76" w:rsidR="005F0995" w:rsidRDefault="005F0995" w:rsidP="00913F94">
                      <w:pPr>
                        <w:jc w:val="center"/>
                      </w:pPr>
                      <w:r>
                        <w:t xml:space="preserve">Foto real del área de </w:t>
                      </w:r>
                      <w:r w:rsidRPr="00913F94">
                        <w:t>crecimiento o incubación</w:t>
                      </w:r>
                    </w:p>
                  </w:txbxContent>
                </v:textbox>
                <w10:anchorlock/>
              </v:rect>
            </w:pict>
          </mc:Fallback>
        </mc:AlternateContent>
      </w:r>
    </w:p>
    <w:p w14:paraId="2817F374" w14:textId="1B8BAABF" w:rsidR="00913F94" w:rsidRDefault="00913F94" w:rsidP="00913F94">
      <w:pPr>
        <w:pStyle w:val="Descripcin"/>
        <w:jc w:val="center"/>
      </w:pPr>
      <w:r>
        <w:t xml:space="preserve">Foto </w:t>
      </w:r>
      <w:fldSimple w:instr=" SEQ Foto \* ARABIC ">
        <w:r w:rsidR="00E1745F">
          <w:rPr>
            <w:noProof/>
          </w:rPr>
          <w:t>11</w:t>
        </w:r>
      </w:fldSimple>
      <w:r>
        <w:t xml:space="preserve"> Área de </w:t>
      </w:r>
      <w:r w:rsidR="00810A65" w:rsidRPr="00810A65">
        <w:t xml:space="preserve">crecimiento o incubación </w:t>
      </w:r>
      <w:r>
        <w:t>(2017)</w:t>
      </w:r>
    </w:p>
    <w:p w14:paraId="54CD7A2D" w14:textId="77777777" w:rsidR="00EC76C3" w:rsidRDefault="00EC76C3" w:rsidP="00EC76C3">
      <w:r>
        <w:t>El área de crecimiento o incubación es el espacio físico donde el material de orige</w:t>
      </w:r>
      <w:r w:rsidR="00827FF4">
        <w:t>n vegetal, animal o microbiano es incubado o dejado para su crecimiento o análisis controlado.</w:t>
      </w:r>
      <w:r w:rsidR="00CD5E21">
        <w:t xml:space="preserve"> Este material </w:t>
      </w:r>
      <w:r>
        <w:t>puede tener diferentes tipos de riesgo dependiend</w:t>
      </w:r>
      <w:r w:rsidR="00CD5E21">
        <w:t>o del propósito del laboratorio.</w:t>
      </w:r>
      <w:r>
        <w:t xml:space="preserve"> Los requerimientos de esta área pueden ser muy diversos y depende estrechamente de lo que allí se cultiva.</w:t>
      </w:r>
    </w:p>
    <w:p w14:paraId="47B4F413" w14:textId="77777777" w:rsidR="009E737E" w:rsidRDefault="009E737E" w:rsidP="00EC76C3"/>
    <w:p w14:paraId="3771D253" w14:textId="77777777" w:rsidR="009E737E" w:rsidRDefault="009E737E" w:rsidP="009E737E">
      <w:pPr>
        <w:keepNext/>
        <w:jc w:val="center"/>
      </w:pPr>
      <w:r>
        <w:rPr>
          <w:noProof/>
          <w:lang w:eastAsia="es-CO"/>
        </w:rPr>
        <w:drawing>
          <wp:inline distT="0" distB="0" distL="0" distR="0" wp14:anchorId="6F339063" wp14:editId="28371CA7">
            <wp:extent cx="2092817" cy="2337515"/>
            <wp:effectExtent l="0" t="0" r="3175" b="5715"/>
            <wp:docPr id="3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9"/>
                    <a:srcRect/>
                    <a:stretch>
                      <a:fillRect/>
                    </a:stretch>
                  </pic:blipFill>
                  <pic:spPr>
                    <a:xfrm>
                      <a:off x="0" y="0"/>
                      <a:ext cx="2093829" cy="2338645"/>
                    </a:xfrm>
                    <a:prstGeom prst="rect">
                      <a:avLst/>
                    </a:prstGeom>
                    <a:ln/>
                  </pic:spPr>
                </pic:pic>
              </a:graphicData>
            </a:graphic>
          </wp:inline>
        </w:drawing>
      </w:r>
    </w:p>
    <w:p w14:paraId="249E7D24" w14:textId="77777777" w:rsidR="009E737E" w:rsidRDefault="009E737E" w:rsidP="009E737E">
      <w:pPr>
        <w:pStyle w:val="Descripcin"/>
        <w:jc w:val="center"/>
      </w:pPr>
      <w:r>
        <w:t xml:space="preserve">Imagen </w:t>
      </w:r>
      <w:fldSimple w:instr=" SEQ Imagen \* ARABIC ">
        <w:r>
          <w:rPr>
            <w:noProof/>
          </w:rPr>
          <w:t>14</w:t>
        </w:r>
      </w:fldSimple>
      <w:r>
        <w:t xml:space="preserve"> </w:t>
      </w:r>
      <w:r w:rsidRPr="009B4604">
        <w:t>Ilustración de área de incubación</w:t>
      </w:r>
      <w:r>
        <w:t>.</w:t>
      </w:r>
      <w:r w:rsidRPr="009B4604">
        <w:t xml:space="preserve"> </w:t>
      </w:r>
      <w:r>
        <w:t>R</w:t>
      </w:r>
      <w:r w:rsidRPr="009B4604">
        <w:t xml:space="preserve">ecuperado de </w:t>
      </w:r>
      <w:hyperlink r:id="rId60" w:anchor="imgdii=L1vjCQo7CzDMWM:&amp;imgrc=AWBzLqDmtJ9nNM" w:history="1">
        <w:r w:rsidRPr="003173C4">
          <w:rPr>
            <w:rStyle w:val="Hipervnculo"/>
          </w:rPr>
          <w:t>https://www.google.com.co/search?q=areas+de+acceso+laboratorio&amp;source=lnms&amp;tbm=isch&amp;sa=X&amp;ved=0ahUKEwj02uv4gMTWAhXJeSYKHRT0Bv0Q_AUICigB&amp;biw=1920&amp;bih=974#imgdii=L1vjCQo7CzDMWM:&amp;imgrc=AWBzLqDmtJ9nNM</w:t>
        </w:r>
      </w:hyperlink>
      <w:r>
        <w:t xml:space="preserve"> </w:t>
      </w:r>
      <w:r w:rsidRPr="009B4604">
        <w:t>el 26 d</w:t>
      </w:r>
      <w:r>
        <w:t>e septiembre de 2017. Diseño adaptado.</w:t>
      </w:r>
    </w:p>
    <w:p w14:paraId="69D4F3A0" w14:textId="77777777" w:rsidR="00EC76C3" w:rsidRDefault="00EC76C3" w:rsidP="00EC76C3"/>
    <w:p w14:paraId="5B032B5B" w14:textId="5BA9B8BB" w:rsidR="00810A65" w:rsidRPr="00810A65" w:rsidRDefault="00EC76C3" w:rsidP="00EC76C3">
      <w:pPr>
        <w:rPr>
          <w:rStyle w:val="EjemplosCar"/>
          <w:b/>
        </w:rPr>
      </w:pPr>
      <w:r w:rsidRPr="00810A65">
        <w:rPr>
          <w:rStyle w:val="EjemplosCar"/>
          <w:b/>
        </w:rPr>
        <w:t xml:space="preserve">Analicemos </w:t>
      </w:r>
      <w:r w:rsidR="00CD5E21" w:rsidRPr="00810A65">
        <w:rPr>
          <w:rStyle w:val="EjemplosCar"/>
          <w:b/>
        </w:rPr>
        <w:t xml:space="preserve">diferentes </w:t>
      </w:r>
      <w:r w:rsidR="00810A65" w:rsidRPr="00810A65">
        <w:rPr>
          <w:rStyle w:val="EjemplosCar"/>
          <w:b/>
        </w:rPr>
        <w:t>necesidades</w:t>
      </w:r>
    </w:p>
    <w:p w14:paraId="299334D1" w14:textId="655301B7" w:rsidR="00EC76C3" w:rsidRDefault="00EC76C3" w:rsidP="00EC76C3">
      <w:pPr>
        <w:rPr>
          <w:rStyle w:val="EjemplosCar"/>
        </w:rPr>
      </w:pPr>
      <w:r w:rsidRPr="00CD5E21">
        <w:rPr>
          <w:rStyle w:val="EjemplosCar"/>
        </w:rPr>
        <w:t>Asumamos un laboratorio donde se cultivan microorganismos, en este caso por ejemplo</w:t>
      </w:r>
      <w:r w:rsidR="0034495E" w:rsidRPr="00CD5E21">
        <w:rPr>
          <w:rStyle w:val="EjemplosCar"/>
        </w:rPr>
        <w:t>,</w:t>
      </w:r>
      <w:r w:rsidRPr="00CD5E21">
        <w:rPr>
          <w:rStyle w:val="EjemplosCar"/>
        </w:rPr>
        <w:t xml:space="preserve"> requeriremos incubadoras que controlarán la temperatura para lograr las condiciones adecuadas de crec</w:t>
      </w:r>
      <w:r w:rsidR="0034495E" w:rsidRPr="00CD5E21">
        <w:rPr>
          <w:rStyle w:val="EjemplosCar"/>
        </w:rPr>
        <w:t xml:space="preserve">imiento de los microorganismos </w:t>
      </w:r>
      <w:r w:rsidR="004B46D4" w:rsidRPr="00CD5E21">
        <w:rPr>
          <w:rStyle w:val="EjemplosCar"/>
        </w:rPr>
        <w:t>algunos</w:t>
      </w:r>
      <w:r w:rsidR="00CD5E21" w:rsidRPr="00CD5E21">
        <w:rPr>
          <w:rStyle w:val="EjemplosCar"/>
        </w:rPr>
        <w:t xml:space="preserve"> lo harán a 37°C otros a 45°C, por lo que </w:t>
      </w:r>
      <w:r w:rsidR="004B46D4" w:rsidRPr="00CD5E21">
        <w:rPr>
          <w:rStyle w:val="EjemplosCar"/>
        </w:rPr>
        <w:t>esta área deb</w:t>
      </w:r>
      <w:r w:rsidR="00CD5E21" w:rsidRPr="00CD5E21">
        <w:rPr>
          <w:rStyle w:val="EjemplosCar"/>
        </w:rPr>
        <w:t>e proveer esas condiciones. Otro caso, es la</w:t>
      </w:r>
      <w:r w:rsidR="0034495E" w:rsidRPr="00CD5E21">
        <w:rPr>
          <w:rStyle w:val="EjemplosCar"/>
        </w:rPr>
        <w:t xml:space="preserve"> producción </w:t>
      </w:r>
      <w:r w:rsidR="00CD5E21" w:rsidRPr="00CD5E21">
        <w:rPr>
          <w:rStyle w:val="EjemplosCar"/>
        </w:rPr>
        <w:t xml:space="preserve">de metabolitos secundarios a partir de células sembradas </w:t>
      </w:r>
      <w:r w:rsidR="0034495E" w:rsidRPr="00CD5E21">
        <w:rPr>
          <w:rStyle w:val="EjemplosCar"/>
        </w:rPr>
        <w:t>en medio</w:t>
      </w:r>
      <w:r w:rsidR="004B46D4" w:rsidRPr="00CD5E21">
        <w:rPr>
          <w:rStyle w:val="EjemplosCar"/>
        </w:rPr>
        <w:t>s</w:t>
      </w:r>
      <w:r w:rsidR="0034495E" w:rsidRPr="00CD5E21">
        <w:rPr>
          <w:rStyle w:val="EjemplosCar"/>
        </w:rPr>
        <w:t xml:space="preserve"> de cultivo líquido</w:t>
      </w:r>
      <w:r w:rsidR="00CD5E21" w:rsidRPr="00CD5E21">
        <w:rPr>
          <w:rStyle w:val="EjemplosCar"/>
        </w:rPr>
        <w:t>, por lo que se</w:t>
      </w:r>
      <w:r w:rsidR="0034495E" w:rsidRPr="00CD5E21">
        <w:rPr>
          <w:rStyle w:val="EjemplosCar"/>
        </w:rPr>
        <w:t xml:space="preserve"> </w:t>
      </w:r>
      <w:r w:rsidR="00CD5E21" w:rsidRPr="00CD5E21">
        <w:rPr>
          <w:rStyle w:val="EjemplosCar"/>
        </w:rPr>
        <w:lastRenderedPageBreak/>
        <w:t xml:space="preserve">necesitará </w:t>
      </w:r>
      <w:r w:rsidR="004B46D4" w:rsidRPr="00CD5E21">
        <w:rPr>
          <w:rStyle w:val="EjemplosCar"/>
        </w:rPr>
        <w:t>d</w:t>
      </w:r>
      <w:r w:rsidR="0034495E" w:rsidRPr="00CD5E21">
        <w:rPr>
          <w:rStyle w:val="EjemplosCar"/>
        </w:rPr>
        <w:t>e un buen suministro de o</w:t>
      </w:r>
      <w:r w:rsidR="00CD5E21" w:rsidRPr="00CD5E21">
        <w:rPr>
          <w:rStyle w:val="EjemplosCar"/>
        </w:rPr>
        <w:t>xígeno, acá se cubrirá esta necesitad al poner los cultivos en agitadores orbitales o birreactores</w:t>
      </w:r>
      <w:r w:rsidR="0034495E" w:rsidRPr="00CD5E21">
        <w:rPr>
          <w:rStyle w:val="EjemplosCar"/>
        </w:rPr>
        <w:t>.</w:t>
      </w:r>
      <w:r w:rsidR="0034495E">
        <w:rPr>
          <w:rStyle w:val="EjemplosCar"/>
        </w:rPr>
        <w:t xml:space="preserve"> </w:t>
      </w:r>
    </w:p>
    <w:p w14:paraId="0F5DFACA" w14:textId="77777777" w:rsidR="004B46D4" w:rsidRDefault="004B46D4" w:rsidP="00EC76C3">
      <w:pPr>
        <w:rPr>
          <w:rStyle w:val="EjemplosCar"/>
        </w:rPr>
      </w:pPr>
    </w:p>
    <w:p w14:paraId="236AC817" w14:textId="77777777" w:rsidR="004B46D4" w:rsidRDefault="004B46D4" w:rsidP="00EC76C3">
      <w:pPr>
        <w:rPr>
          <w:rStyle w:val="EjemplosCar"/>
        </w:rPr>
      </w:pPr>
      <w:r w:rsidRPr="00707CC5">
        <w:rPr>
          <w:rStyle w:val="EjemplosCar"/>
        </w:rPr>
        <w:t>Si</w:t>
      </w:r>
      <w:r w:rsidR="000136D4" w:rsidRPr="00707CC5">
        <w:rPr>
          <w:rStyle w:val="EjemplosCar"/>
        </w:rPr>
        <w:t xml:space="preserve"> por el contrario, </w:t>
      </w:r>
      <w:r w:rsidRPr="00707CC5">
        <w:rPr>
          <w:rStyle w:val="EjemplosCar"/>
        </w:rPr>
        <w:t xml:space="preserve">lo que requerimos es el cultivo de plantas </w:t>
      </w:r>
      <w:r w:rsidR="000136D4" w:rsidRPr="00707CC5">
        <w:rPr>
          <w:rStyle w:val="EjemplosCar"/>
        </w:rPr>
        <w:t xml:space="preserve">entonces, lo que necesitaremos </w:t>
      </w:r>
      <w:r w:rsidRPr="00707CC5">
        <w:rPr>
          <w:rStyle w:val="EjemplosCar"/>
        </w:rPr>
        <w:t xml:space="preserve">con gran </w:t>
      </w:r>
      <w:r w:rsidR="00707CC5" w:rsidRPr="00707CC5">
        <w:rPr>
          <w:rStyle w:val="EjemplosCar"/>
        </w:rPr>
        <w:t xml:space="preserve">seguridad es un </w:t>
      </w:r>
      <w:r w:rsidRPr="00707CC5">
        <w:rPr>
          <w:rStyle w:val="EjemplosCar"/>
        </w:rPr>
        <w:t>buen sistema de iluminación y</w:t>
      </w:r>
      <w:r w:rsidR="00707CC5" w:rsidRPr="00707CC5">
        <w:rPr>
          <w:rStyle w:val="EjemplosCar"/>
        </w:rPr>
        <w:t xml:space="preserve"> automatizado que</w:t>
      </w:r>
      <w:r w:rsidRPr="00707CC5">
        <w:rPr>
          <w:rStyle w:val="EjemplosCar"/>
        </w:rPr>
        <w:t xml:space="preserve"> </w:t>
      </w:r>
      <w:r w:rsidR="00707CC5" w:rsidRPr="00707CC5">
        <w:rPr>
          <w:rStyle w:val="EjemplosCar"/>
        </w:rPr>
        <w:t xml:space="preserve">utilizar </w:t>
      </w:r>
      <w:r w:rsidRPr="00707CC5">
        <w:rPr>
          <w:rStyle w:val="EjemplosCar"/>
        </w:rPr>
        <w:t>la luz solar para dism</w:t>
      </w:r>
      <w:r w:rsidR="00707CC5" w:rsidRPr="00707CC5">
        <w:rPr>
          <w:rStyle w:val="EjemplosCar"/>
        </w:rPr>
        <w:t>inuir los costos de producción, también necesitaríamos de</w:t>
      </w:r>
      <w:r w:rsidRPr="00707CC5">
        <w:rPr>
          <w:rStyle w:val="EjemplosCar"/>
        </w:rPr>
        <w:t xml:space="preserve"> estanterías donde colocar el material vegetal a crecer. </w:t>
      </w:r>
      <w:r w:rsidR="00707CC5" w:rsidRPr="00707CC5">
        <w:rPr>
          <w:rStyle w:val="EjemplosCar"/>
        </w:rPr>
        <w:t>A</w:t>
      </w:r>
      <w:r w:rsidRPr="00707CC5">
        <w:rPr>
          <w:rStyle w:val="EjemplosCar"/>
        </w:rPr>
        <w:t>demás</w:t>
      </w:r>
      <w:r w:rsidR="00707CC5" w:rsidRPr="00707CC5">
        <w:rPr>
          <w:rStyle w:val="EjemplosCar"/>
        </w:rPr>
        <w:t xml:space="preserve">, en estos laboratorios se inducen </w:t>
      </w:r>
      <w:r w:rsidRPr="00707CC5">
        <w:rPr>
          <w:rStyle w:val="EjemplosCar"/>
        </w:rPr>
        <w:t xml:space="preserve">con frecuencia </w:t>
      </w:r>
      <w:r w:rsidR="00707CC5" w:rsidRPr="00707CC5">
        <w:rPr>
          <w:rStyle w:val="EjemplosCar"/>
        </w:rPr>
        <w:t xml:space="preserve">procesos </w:t>
      </w:r>
      <w:r w:rsidRPr="00707CC5">
        <w:rPr>
          <w:rStyle w:val="EjemplosCar"/>
        </w:rPr>
        <w:t>que requieren de oscuridad</w:t>
      </w:r>
      <w:r w:rsidR="00707CC5" w:rsidRPr="00707CC5">
        <w:rPr>
          <w:rStyle w:val="EjemplosCar"/>
        </w:rPr>
        <w:t xml:space="preserve"> por lo que serán necesario,</w:t>
      </w:r>
      <w:r w:rsidRPr="00707CC5">
        <w:rPr>
          <w:rStyle w:val="EjemplosCar"/>
        </w:rPr>
        <w:t xml:space="preserve"> espacios </w:t>
      </w:r>
      <w:r w:rsidR="00707CC5" w:rsidRPr="00707CC5">
        <w:rPr>
          <w:rStyle w:val="EjemplosCar"/>
        </w:rPr>
        <w:t xml:space="preserve">que puedan proporcionar estas condiciones </w:t>
      </w:r>
      <w:r w:rsidRPr="00707CC5">
        <w:rPr>
          <w:rStyle w:val="EjemplosCar"/>
        </w:rPr>
        <w:t>de cr</w:t>
      </w:r>
      <w:r w:rsidR="00707CC5" w:rsidRPr="00707CC5">
        <w:rPr>
          <w:rStyle w:val="EjemplosCar"/>
        </w:rPr>
        <w:t xml:space="preserve">ecimiento en oscuridad, igualmente </w:t>
      </w:r>
      <w:r w:rsidRPr="00707CC5">
        <w:rPr>
          <w:rStyle w:val="EjemplosCar"/>
        </w:rPr>
        <w:t>est</w:t>
      </w:r>
      <w:r w:rsidR="00707CC5" w:rsidRPr="00707CC5">
        <w:rPr>
          <w:rStyle w:val="EjemplosCar"/>
        </w:rPr>
        <w:t>rategias de iluminación con sistemas</w:t>
      </w:r>
      <w:r w:rsidR="00E30EED" w:rsidRPr="00707CC5">
        <w:rPr>
          <w:rStyle w:val="EjemplosCar"/>
        </w:rPr>
        <w:t xml:space="preserve"> LED</w:t>
      </w:r>
      <w:r w:rsidR="00707CC5" w:rsidRPr="00707CC5">
        <w:rPr>
          <w:rStyle w:val="EjemplosCar"/>
        </w:rPr>
        <w:t xml:space="preserve"> de colores azul, roja, verdes o amarillo</w:t>
      </w:r>
      <w:r w:rsidR="00977C98" w:rsidRPr="00707CC5">
        <w:rPr>
          <w:rStyle w:val="EjemplosCar"/>
        </w:rPr>
        <w:t>, ya</w:t>
      </w:r>
      <w:r w:rsidR="00707CC5" w:rsidRPr="00707CC5">
        <w:rPr>
          <w:rStyle w:val="EjemplosCar"/>
        </w:rPr>
        <w:t xml:space="preserve"> que</w:t>
      </w:r>
      <w:r w:rsidRPr="00707CC5">
        <w:rPr>
          <w:rStyle w:val="EjemplosCar"/>
        </w:rPr>
        <w:t xml:space="preserve"> para las plantas la iluminación es un factor </w:t>
      </w:r>
      <w:r w:rsidR="00707CC5" w:rsidRPr="00707CC5">
        <w:rPr>
          <w:rStyle w:val="EjemplosCar"/>
        </w:rPr>
        <w:t xml:space="preserve">importante, porque </w:t>
      </w:r>
      <w:r w:rsidRPr="00707CC5">
        <w:rPr>
          <w:rStyle w:val="EjemplosCar"/>
        </w:rPr>
        <w:t>regula y determina la expresión de los reguladores de crecimiento.</w:t>
      </w:r>
    </w:p>
    <w:p w14:paraId="528AD061" w14:textId="77777777" w:rsidR="004B46D4" w:rsidRPr="00EC76C3" w:rsidRDefault="004B46D4" w:rsidP="00EC76C3">
      <w:pPr>
        <w:rPr>
          <w:rStyle w:val="EjemplosCar"/>
        </w:rPr>
      </w:pPr>
    </w:p>
    <w:p w14:paraId="3268F1A8" w14:textId="77777777" w:rsidR="00E30EED" w:rsidRDefault="00E30EED" w:rsidP="00EC76C3">
      <w:r>
        <w:t>En todo caso, este</w:t>
      </w:r>
      <w:r w:rsidR="00EC76C3">
        <w:t xml:space="preserve"> espacio debe estar dotado con equipos que faciliten el crecimiento y desarrollo adecuado de los organismos vivos, aire acondicionado que garantice un control de la temperatura</w:t>
      </w:r>
      <w:r w:rsidR="00977C98">
        <w:t>, por ejemplo,</w:t>
      </w:r>
      <w:r w:rsidR="00EC76C3">
        <w:t xml:space="preserve"> en el caso de cultivos vegetales </w:t>
      </w:r>
      <w:r>
        <w:t xml:space="preserve">lo normal es que </w:t>
      </w:r>
      <w:r w:rsidR="00977C98">
        <w:t xml:space="preserve">la temperatura </w:t>
      </w:r>
      <w:r>
        <w:t>se mantenga entre 22 a 24 °C.</w:t>
      </w:r>
    </w:p>
    <w:p w14:paraId="7F0B7A64" w14:textId="77777777" w:rsidR="00A723A0" w:rsidRDefault="00A723A0" w:rsidP="00A723A0"/>
    <w:p w14:paraId="76634FA7" w14:textId="77777777" w:rsidR="00A723A0" w:rsidRDefault="00A723A0" w:rsidP="00A723A0">
      <w:pPr>
        <w:rPr>
          <w:color w:val="00B050"/>
        </w:rPr>
      </w:pPr>
      <w:r>
        <w:rPr>
          <w:color w:val="00B050"/>
        </w:rPr>
        <w:t xml:space="preserve">Después de haber cumplido el propósito de los ensayos es necesario analizar qué tan exitoso fue el experimento, la observación y análisis de los experimentos se hace en </w:t>
      </w:r>
      <w:r w:rsidR="00977C98">
        <w:rPr>
          <w:color w:val="00B050"/>
        </w:rPr>
        <w:t>el área</w:t>
      </w:r>
      <w:r>
        <w:rPr>
          <w:color w:val="00B050"/>
        </w:rPr>
        <w:t xml:space="preserve"> de observación y análisis.</w:t>
      </w:r>
    </w:p>
    <w:p w14:paraId="5AF3A749" w14:textId="77777777" w:rsidR="00A723A0" w:rsidRPr="00A723A0" w:rsidRDefault="00A723A0" w:rsidP="00A723A0"/>
    <w:p w14:paraId="506591D5" w14:textId="77777777" w:rsidR="005A57DA" w:rsidRPr="00810A65" w:rsidRDefault="005A57DA" w:rsidP="00810A65">
      <w:pPr>
        <w:pStyle w:val="Ttulo2"/>
      </w:pPr>
      <w:bookmarkStart w:id="67" w:name="_Toc497201745"/>
      <w:r w:rsidRPr="00810A65">
        <w:t>Área de observación</w:t>
      </w:r>
      <w:bookmarkEnd w:id="67"/>
    </w:p>
    <w:p w14:paraId="418398FC" w14:textId="77777777" w:rsidR="00810A65" w:rsidRDefault="00810A65" w:rsidP="00810A65">
      <w:pPr>
        <w:keepNext/>
        <w:jc w:val="center"/>
      </w:pPr>
      <w:r>
        <w:rPr>
          <w:noProof/>
          <w:lang w:eastAsia="es-CO"/>
        </w:rPr>
        <mc:AlternateContent>
          <mc:Choice Requires="wps">
            <w:drawing>
              <wp:inline distT="0" distB="0" distL="0" distR="0" wp14:anchorId="72785E68" wp14:editId="0ECABC70">
                <wp:extent cx="1733265" cy="1146412"/>
                <wp:effectExtent l="0" t="0" r="19685" b="15875"/>
                <wp:docPr id="45" name="Rectángulo 45"/>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6901B8" w14:textId="0E0B87DA" w:rsidR="005F0995" w:rsidRDefault="005F0995" w:rsidP="00810A65">
                            <w:pPr>
                              <w:jc w:val="center"/>
                            </w:pPr>
                            <w:r>
                              <w:t xml:space="preserve">Foto real del área de </w:t>
                            </w:r>
                            <w:r w:rsidRPr="00810A65">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2785E68" id="Rectángulo 45" o:spid="_x0000_s1030"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" fillcolor="#5b9bd5 [3204]" strokecolor="#1f4d78 [1604]" strokeweight="1pt">
                <v:textbox>
                  <w:txbxContent>
                    <w:p w14:paraId="0D6901B8" w14:textId="0E0B87DA" w:rsidR="005F0995" w:rsidRDefault="005F0995" w:rsidP="00810A65">
                      <w:pPr>
                        <w:jc w:val="center"/>
                      </w:pPr>
                      <w:r>
                        <w:t xml:space="preserve">Foto real del área de </w:t>
                      </w:r>
                      <w:r w:rsidRPr="00810A65">
                        <w:t>observación</w:t>
                      </w:r>
                    </w:p>
                  </w:txbxContent>
                </v:textbox>
                <w10:anchorlock/>
              </v:rect>
            </w:pict>
          </mc:Fallback>
        </mc:AlternateContent>
      </w:r>
    </w:p>
    <w:p w14:paraId="7090CEB7" w14:textId="38072AC6" w:rsidR="00810A65" w:rsidRDefault="00810A65" w:rsidP="00810A65">
      <w:pPr>
        <w:pStyle w:val="Descripcin"/>
        <w:jc w:val="center"/>
      </w:pPr>
      <w:r>
        <w:t xml:space="preserve">Foto </w:t>
      </w:r>
      <w:fldSimple w:instr=" SEQ Foto \* ARABIC ">
        <w:r w:rsidR="00E1745F">
          <w:rPr>
            <w:noProof/>
          </w:rPr>
          <w:t>12</w:t>
        </w:r>
      </w:fldSimple>
      <w:r>
        <w:t xml:space="preserve"> Área de </w:t>
      </w:r>
      <w:r w:rsidRPr="00810A65">
        <w:t>observación</w:t>
      </w:r>
      <w:r>
        <w:t xml:space="preserve"> (2017)</w:t>
      </w:r>
    </w:p>
    <w:p w14:paraId="694BCC8F" w14:textId="77777777" w:rsidR="00830A07" w:rsidRDefault="00830A07" w:rsidP="009E737E">
      <w:r>
        <w:t>El propósito de esta área es la medición cuantitativa y cualitativa de determinados parámetros de una muestra, por ejemplo, el crecimiento bacteriano o la morfología. Esta área puede estar en el mismo espacio del área de incubación, o bien, puede ser otro</w:t>
      </w:r>
      <w:r w:rsidR="00E30EED">
        <w:t xml:space="preserve"> </w:t>
      </w:r>
      <w:r>
        <w:t xml:space="preserve">cuarto aparte, pero debe haber una conexión entre ambas, ya que la observación requiere realizar el seguimiento periódico, análisis de los cultivos o pruebas que se </w:t>
      </w:r>
      <w:r w:rsidR="00307D43">
        <w:t>demanden</w:t>
      </w:r>
      <w:r>
        <w:t xml:space="preserve"> realizar.  </w:t>
      </w:r>
    </w:p>
    <w:p w14:paraId="1BF37373" w14:textId="77777777" w:rsidR="00217929" w:rsidRDefault="00830A07" w:rsidP="009E737E">
      <w:r>
        <w:lastRenderedPageBreak/>
        <w:t xml:space="preserve">Esta zona debe contar con mesones o bases </w:t>
      </w:r>
      <w:r w:rsidR="003E5F2B">
        <w:t xml:space="preserve">de fácil limpieza sobre los cuales </w:t>
      </w:r>
      <w:r>
        <w:t>irán ubicados los equipos necesarios para los procesos a desarrollar</w:t>
      </w:r>
      <w:r w:rsidR="003E5F2B" w:rsidRPr="003E5F2B">
        <w:t xml:space="preserve"> </w:t>
      </w:r>
      <w:r w:rsidR="003E5F2B">
        <w:t xml:space="preserve">como </w:t>
      </w:r>
      <w:r w:rsidR="003E5F2B" w:rsidRPr="00307D43">
        <w:t xml:space="preserve">microscopios y </w:t>
      </w:r>
      <w:proofErr w:type="spellStart"/>
      <w:r w:rsidR="003E5F2B" w:rsidRPr="00307D43">
        <w:t>estereromicroscopios</w:t>
      </w:r>
      <w:proofErr w:type="spellEnd"/>
      <w:r w:rsidR="003E5F2B" w:rsidRPr="003E5F2B">
        <w:t xml:space="preserve"> </w:t>
      </w:r>
      <w:r w:rsidR="003E5F2B">
        <w:t xml:space="preserve">que son equipos básicos importantes de los cuales hablaremos con detalle </w:t>
      </w:r>
      <w:r w:rsidR="00307D43">
        <w:t>más adelante en</w:t>
      </w:r>
      <w:r w:rsidR="003E5F2B">
        <w:t xml:space="preserve"> curso. L</w:t>
      </w:r>
      <w:r>
        <w:t xml:space="preserve">os mesones deben tener el espacio suficiente, para que los trabajos que se realizan en cada uno de los equipos, no se vea afectado. </w:t>
      </w:r>
    </w:p>
    <w:p w14:paraId="65A0D306" w14:textId="77777777" w:rsidR="00EC48D9" w:rsidRDefault="00307D43" w:rsidP="009E737E">
      <w:r>
        <w:t xml:space="preserve">En muchos casos los laboratorio no </w:t>
      </w:r>
      <w:r w:rsidR="00EC48D9">
        <w:t>cuenta con equipos ópticos de tecnología avanzada para observar microorganismos como hongos y bacterias, en estos casos el espacio de análisis debe contar con buena iluminación para las muestras, lo que facilitará identificar algunas morfologías o consorcios entre los microorganismos.</w:t>
      </w:r>
    </w:p>
    <w:p w14:paraId="65CC7B9F" w14:textId="77777777" w:rsidR="00EC48D9" w:rsidRDefault="00815021" w:rsidP="009E737E">
      <w:r>
        <w:t xml:space="preserve">Por el contrario algunos análisis, </w:t>
      </w:r>
      <w:r w:rsidR="00EC48D9">
        <w:t xml:space="preserve">dependiendo la necesidad </w:t>
      </w:r>
      <w:r>
        <w:t>les</w:t>
      </w:r>
      <w:r w:rsidR="00EC48D9">
        <w:t xml:space="preserve"> se </w:t>
      </w:r>
      <w:r>
        <w:t>deben</w:t>
      </w:r>
      <w:r w:rsidR="00EC48D9">
        <w:t xml:space="preserve"> proporcionar total oscuridad, por ejemplo, en </w:t>
      </w:r>
      <w:r w:rsidR="00EC48D9" w:rsidRPr="00815021">
        <w:t>los análisis de fluorescencia</w:t>
      </w:r>
      <w:r w:rsidR="00EC48D9">
        <w:t>, de</w:t>
      </w:r>
      <w:r>
        <w:t xml:space="preserve"> los cuales</w:t>
      </w:r>
      <w:r w:rsidR="00EC48D9">
        <w:t xml:space="preserve"> hablaremos más adelante en el curso. </w:t>
      </w:r>
    </w:p>
    <w:p w14:paraId="70AF78EC" w14:textId="0BA7C8B1" w:rsidR="00EC48D9" w:rsidRDefault="00EC48D9" w:rsidP="009E737E">
      <w:r>
        <w:t xml:space="preserve">Existen laboratorios en </w:t>
      </w:r>
      <w:r w:rsidR="00815021">
        <w:t>los que</w:t>
      </w:r>
      <w:r>
        <w:t xml:space="preserve"> la especialidad es el diagnóstico de enfermedades virales o el análisis </w:t>
      </w:r>
      <w:r w:rsidRPr="00815021">
        <w:t xml:space="preserve">molecular, en estos casos, </w:t>
      </w:r>
      <w:r w:rsidR="00815021" w:rsidRPr="00815021">
        <w:t>será no</w:t>
      </w:r>
      <w:r w:rsidRPr="00815021">
        <w:t xml:space="preserve">rmal encontrar </w:t>
      </w:r>
      <w:r w:rsidR="009E737E">
        <w:t xml:space="preserve">equipos </w:t>
      </w:r>
      <w:r w:rsidR="00815021" w:rsidRPr="00815021">
        <w:t xml:space="preserve">como </w:t>
      </w:r>
      <w:r w:rsidRPr="00815021">
        <w:t xml:space="preserve">el </w:t>
      </w:r>
      <w:proofErr w:type="spellStart"/>
      <w:r w:rsidRPr="00815021">
        <w:t>termociclador</w:t>
      </w:r>
      <w:proofErr w:type="spellEnd"/>
      <w:r w:rsidRPr="00815021">
        <w:t>, cámara de electroforesis, cámara de electroforesis vertical</w:t>
      </w:r>
      <w:r w:rsidR="00815021" w:rsidRPr="00815021">
        <w:t xml:space="preserve"> de las cuales también hablaremos más adelante den el curso.</w:t>
      </w:r>
    </w:p>
    <w:p w14:paraId="16BEE0BC" w14:textId="66F6CAB2" w:rsidR="00EC48D9" w:rsidRDefault="003E5F2B" w:rsidP="009E737E">
      <w:r>
        <w:t xml:space="preserve">Es importante tener en cuenta que en muchas ocasiones los procesos de análisis requieren de la apertura de los recipientes de cultivo, y esta zona puede requerir de elementos adicionales de cuidado, </w:t>
      </w:r>
      <w:r w:rsidR="00EC48D9">
        <w:t>para evitar la pérdida de los cultivos y en algunos casos proteger la salud de quienes trabajan en el laboratorio</w:t>
      </w:r>
      <w:r w:rsidR="00815021">
        <w:t>,</w:t>
      </w:r>
      <w:r w:rsidR="00EC48D9">
        <w:t xml:space="preserve"> si halamos de </w:t>
      </w:r>
      <w:proofErr w:type="spellStart"/>
      <w:r w:rsidR="00815021">
        <w:t>microoganismos</w:t>
      </w:r>
      <w:proofErr w:type="spellEnd"/>
      <w:r w:rsidR="00815021">
        <w:t xml:space="preserve"> con un nivel de </w:t>
      </w:r>
      <w:proofErr w:type="spellStart"/>
      <w:r w:rsidR="00815021">
        <w:t>patogenidad</w:t>
      </w:r>
      <w:proofErr w:type="spellEnd"/>
      <w:r w:rsidR="00815021">
        <w:t xml:space="preserve"> alto. </w:t>
      </w:r>
      <w:r w:rsidR="00EC48D9">
        <w:t xml:space="preserve">En estos casos </w:t>
      </w:r>
      <w:r>
        <w:t>e</w:t>
      </w:r>
      <w:r w:rsidR="00830A07">
        <w:t xml:space="preserve">ste </w:t>
      </w:r>
      <w:r>
        <w:t xml:space="preserve">deberá estar separado del cuarto de cultivo y sería preferible </w:t>
      </w:r>
      <w:r w:rsidR="009E737E">
        <w:t>ubicarlo</w:t>
      </w:r>
      <w:r>
        <w:t xml:space="preserve"> en un lugar e</w:t>
      </w:r>
      <w:r w:rsidR="00EC48D9">
        <w:t>n</w:t>
      </w:r>
      <w:r>
        <w:t xml:space="preserve"> el que se tenga acceso a alguna fuente de agua</w:t>
      </w:r>
      <w:r w:rsidR="00EC48D9">
        <w:t xml:space="preserve"> para facilitar la tinción y lavado de las placas en el proceso de montaje y desmonte</w:t>
      </w:r>
      <w:r>
        <w:t xml:space="preserve">. </w:t>
      </w:r>
    </w:p>
    <w:p w14:paraId="33C04E76" w14:textId="77777777" w:rsidR="00E30EED" w:rsidRDefault="00E30EED" w:rsidP="00830A07">
      <w:pPr>
        <w:tabs>
          <w:tab w:val="left" w:pos="567"/>
        </w:tabs>
        <w:spacing w:after="160" w:line="240" w:lineRule="auto"/>
      </w:pPr>
    </w:p>
    <w:p w14:paraId="738EC740" w14:textId="4C5E0096" w:rsidR="00830A07" w:rsidRDefault="00217929" w:rsidP="00830A07">
      <w:pPr>
        <w:tabs>
          <w:tab w:val="left" w:pos="567"/>
        </w:tabs>
        <w:spacing w:line="240" w:lineRule="auto"/>
        <w:rPr>
          <w:color w:val="2E75B5"/>
        </w:rPr>
      </w:pPr>
      <w:r>
        <w:rPr>
          <w:color w:val="00B050"/>
        </w:rPr>
        <w:t xml:space="preserve">Ya </w:t>
      </w:r>
      <w:r w:rsidR="009E737E">
        <w:rPr>
          <w:color w:val="00B050"/>
        </w:rPr>
        <w:t xml:space="preserve">que </w:t>
      </w:r>
      <w:r>
        <w:rPr>
          <w:color w:val="00B050"/>
        </w:rPr>
        <w:t>vimos las áre</w:t>
      </w:r>
      <w:r w:rsidR="00815021">
        <w:rPr>
          <w:color w:val="00B050"/>
        </w:rPr>
        <w:t>a</w:t>
      </w:r>
      <w:r>
        <w:rPr>
          <w:color w:val="00B050"/>
        </w:rPr>
        <w:t xml:space="preserve">s de trabajo de laboratorio </w:t>
      </w:r>
      <w:r w:rsidR="00815021">
        <w:rPr>
          <w:color w:val="00B050"/>
        </w:rPr>
        <w:t>más</w:t>
      </w:r>
      <w:r>
        <w:rPr>
          <w:color w:val="00B050"/>
        </w:rPr>
        <w:t xml:space="preserve"> fuertes, ve</w:t>
      </w:r>
      <w:r w:rsidR="009E737E">
        <w:rPr>
          <w:color w:val="00B050"/>
        </w:rPr>
        <w:t>a</w:t>
      </w:r>
      <w:r>
        <w:rPr>
          <w:color w:val="00B050"/>
        </w:rPr>
        <w:t>mos l</w:t>
      </w:r>
      <w:r w:rsidR="00830A07">
        <w:rPr>
          <w:color w:val="00B050"/>
        </w:rPr>
        <w:t xml:space="preserve">a última área </w:t>
      </w:r>
      <w:r>
        <w:rPr>
          <w:color w:val="00B050"/>
        </w:rPr>
        <w:t>que corresponde en nuestro curso al</w:t>
      </w:r>
      <w:r w:rsidR="00830A07">
        <w:rPr>
          <w:color w:val="00B050"/>
        </w:rPr>
        <w:t xml:space="preserve"> área o zona de oficinas.</w:t>
      </w:r>
    </w:p>
    <w:p w14:paraId="477EDFE8" w14:textId="77777777" w:rsidR="00830A07" w:rsidRPr="00830A07" w:rsidRDefault="00830A07" w:rsidP="00830A07"/>
    <w:p w14:paraId="69609248" w14:textId="77777777" w:rsidR="005A57DA" w:rsidRPr="00810A65" w:rsidRDefault="005A57DA" w:rsidP="00810A65">
      <w:pPr>
        <w:pStyle w:val="Ttulo2"/>
      </w:pPr>
      <w:bookmarkStart w:id="68" w:name="_Toc497201746"/>
      <w:r w:rsidRPr="00810A65">
        <w:t>Área de oficinas</w:t>
      </w:r>
      <w:bookmarkEnd w:id="68"/>
    </w:p>
    <w:p w14:paraId="38D8CD8A" w14:textId="77777777" w:rsidR="00830A07" w:rsidRDefault="00830A07" w:rsidP="00810A65"/>
    <w:p w14:paraId="6CE9FD91" w14:textId="77777777" w:rsidR="00810A65" w:rsidRDefault="00810A65" w:rsidP="00810A65">
      <w:pPr>
        <w:keepNext/>
        <w:jc w:val="center"/>
      </w:pPr>
      <w:r>
        <w:rPr>
          <w:noProof/>
          <w:lang w:eastAsia="es-CO"/>
        </w:rPr>
        <mc:AlternateContent>
          <mc:Choice Requires="wps">
            <w:drawing>
              <wp:inline distT="0" distB="0" distL="0" distR="0" wp14:anchorId="20B7B639" wp14:editId="42D6706A">
                <wp:extent cx="1733265" cy="1146412"/>
                <wp:effectExtent l="0" t="0" r="19685" b="15875"/>
                <wp:docPr id="48" name="Rectángulo 48"/>
                <wp:cNvGraphicFramePr/>
                <a:graphic xmlns:a="http://schemas.openxmlformats.org/drawingml/2006/main">
                  <a:graphicData uri="http://schemas.microsoft.com/office/word/2010/wordprocessingShape">
                    <wps:wsp>
                      <wps:cNvSpPr/>
                      <wps:spPr>
                        <a:xfrm>
                          <a:off x="0" y="0"/>
                          <a:ext cx="1733265" cy="11464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BD581D" w14:textId="6FE7F6E1" w:rsidR="005F0995" w:rsidRDefault="005F0995" w:rsidP="00810A65">
                            <w:pPr>
                              <w:jc w:val="center"/>
                            </w:pPr>
                            <w:r>
                              <w:t xml:space="preserve">Foto real del área de </w:t>
                            </w:r>
                            <w:r w:rsidRPr="00810A65">
                              <w:t>oficinas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B7B639" id="Rectángulo 48" o:spid="_x0000_s1031" style="width:136.5pt;height:9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" fillcolor="#5b9bd5 [3204]" strokecolor="#1f4d78 [1604]" strokeweight="1pt">
                <v:textbox>
                  <w:txbxContent>
                    <w:p w14:paraId="1ABD581D" w14:textId="6FE7F6E1" w:rsidR="005F0995" w:rsidRDefault="005F0995" w:rsidP="00810A65">
                      <w:pPr>
                        <w:jc w:val="center"/>
                      </w:pPr>
                      <w:r>
                        <w:t xml:space="preserve">Foto real del área de </w:t>
                      </w:r>
                      <w:r w:rsidRPr="00810A65">
                        <w:t>oficinas</w:t>
                      </w:r>
                    </w:p>
                  </w:txbxContent>
                </v:textbox>
                <w10:anchorlock/>
              </v:rect>
            </w:pict>
          </mc:Fallback>
        </mc:AlternateContent>
      </w:r>
    </w:p>
    <w:p w14:paraId="67B183E2" w14:textId="57099D55" w:rsidR="00810A65" w:rsidRDefault="00810A65" w:rsidP="00810A65">
      <w:pPr>
        <w:pStyle w:val="Descripcin"/>
        <w:jc w:val="center"/>
      </w:pPr>
      <w:r>
        <w:t xml:space="preserve">Foto </w:t>
      </w:r>
      <w:fldSimple w:instr=" SEQ Foto \* ARABIC ">
        <w:r w:rsidR="00E1745F">
          <w:rPr>
            <w:noProof/>
          </w:rPr>
          <w:t>13</w:t>
        </w:r>
      </w:fldSimple>
      <w:r>
        <w:t xml:space="preserve"> Área de </w:t>
      </w:r>
      <w:r w:rsidRPr="00815021">
        <w:t>oficinas</w:t>
      </w:r>
      <w:r>
        <w:t xml:space="preserve"> (2017)</w:t>
      </w:r>
    </w:p>
    <w:p w14:paraId="0404BF19" w14:textId="77777777" w:rsidR="00217929" w:rsidRDefault="00830A07" w:rsidP="00830A07">
      <w:pPr>
        <w:tabs>
          <w:tab w:val="left" w:pos="567"/>
        </w:tabs>
        <w:spacing w:line="240" w:lineRule="auto"/>
      </w:pPr>
      <w:r>
        <w:lastRenderedPageBreak/>
        <w:t>Esta área está destinada al estudio, planeación</w:t>
      </w:r>
      <w:r w:rsidR="00217929">
        <w:t xml:space="preserve"> de</w:t>
      </w:r>
      <w:r w:rsidR="00217929" w:rsidRPr="00217929">
        <w:t xml:space="preserve"> </w:t>
      </w:r>
      <w:r w:rsidR="00217929">
        <w:t>experimentos</w:t>
      </w:r>
      <w:r>
        <w:t>, planteamiento y análisis de procesos a desarrollar durante las investigaciones o</w:t>
      </w:r>
      <w:r w:rsidR="00815021">
        <w:t xml:space="preserve"> en el laboratorio. Acá</w:t>
      </w:r>
      <w:r>
        <w:t xml:space="preserve"> se encuentran los computadores </w:t>
      </w:r>
      <w:r w:rsidR="00815021">
        <w:t>y</w:t>
      </w:r>
      <w:r w:rsidR="00217929">
        <w:t xml:space="preserve"> si el espacio lo permite, mesas </w:t>
      </w:r>
      <w:r>
        <w:t xml:space="preserve">para las reuniones, </w:t>
      </w:r>
      <w:r w:rsidR="00815021">
        <w:t>donde el equipo de trabajo podrá</w:t>
      </w:r>
      <w:r w:rsidR="00217929">
        <w:t xml:space="preserve"> debatir los resultados obtenidos y llevar a cabo el </w:t>
      </w:r>
      <w:r>
        <w:t xml:space="preserve">planteamiento de </w:t>
      </w:r>
      <w:r w:rsidR="00217929">
        <w:t>los ensayos</w:t>
      </w:r>
      <w:r>
        <w:t xml:space="preserve">. </w:t>
      </w:r>
    </w:p>
    <w:p w14:paraId="4523E2F8" w14:textId="77777777" w:rsidR="00217929" w:rsidRDefault="00217929" w:rsidP="00830A07">
      <w:pPr>
        <w:tabs>
          <w:tab w:val="left" w:pos="567"/>
        </w:tabs>
        <w:spacing w:line="240" w:lineRule="auto"/>
      </w:pPr>
    </w:p>
    <w:p w14:paraId="0CC7297A" w14:textId="77777777" w:rsidR="00217929" w:rsidRDefault="00830A07" w:rsidP="00830A07">
      <w:pPr>
        <w:tabs>
          <w:tab w:val="left" w:pos="567"/>
        </w:tabs>
        <w:spacing w:line="240" w:lineRule="auto"/>
      </w:pPr>
      <w:r>
        <w:t xml:space="preserve">Este espacio cuenta </w:t>
      </w:r>
      <w:r w:rsidR="00217929">
        <w:t xml:space="preserve">normalmente </w:t>
      </w:r>
      <w:r>
        <w:t xml:space="preserve">con estanterías </w:t>
      </w:r>
      <w:r w:rsidR="00217929">
        <w:t>para el</w:t>
      </w:r>
      <w:r>
        <w:t xml:space="preserve"> almacenamiento de archivos, </w:t>
      </w:r>
      <w:r w:rsidR="00217929">
        <w:t xml:space="preserve">que incluyen los </w:t>
      </w:r>
      <w:r>
        <w:t xml:space="preserve">soportes de los registros de los ensayos, manuales de uso de cada uno de los equipos, formatos de reserva y de uso, las fichas técnicas de los reactivos, la información de los proyectos en los cuales se trabaja, las bitácoras del personal, documentos de apoyo académico y </w:t>
      </w:r>
      <w:r w:rsidR="00217929">
        <w:t xml:space="preserve">es posible que se cuente con un lugar estratégico para </w:t>
      </w:r>
      <w:r>
        <w:t xml:space="preserve">un botiquín de primeros auxilios. </w:t>
      </w:r>
    </w:p>
    <w:p w14:paraId="4F8ED794" w14:textId="77777777" w:rsidR="00217929" w:rsidRDefault="00217929" w:rsidP="00830A07">
      <w:pPr>
        <w:tabs>
          <w:tab w:val="left" w:pos="567"/>
        </w:tabs>
        <w:spacing w:line="240" w:lineRule="auto"/>
      </w:pPr>
    </w:p>
    <w:p w14:paraId="3C20C67A" w14:textId="77777777" w:rsidR="00810A65" w:rsidRDefault="00810A65" w:rsidP="009E737E">
      <w:pPr>
        <w:keepNext/>
        <w:jc w:val="center"/>
      </w:pPr>
      <w:r>
        <w:rPr>
          <w:noProof/>
          <w:lang w:eastAsia="es-CO"/>
        </w:rPr>
        <w:drawing>
          <wp:inline distT="0" distB="0" distL="0" distR="0" wp14:anchorId="3E6C79BC" wp14:editId="6286E82D">
            <wp:extent cx="4475409" cy="2311758"/>
            <wp:effectExtent l="0" t="0" r="1905" b="0"/>
            <wp:docPr id="3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61"/>
                    <a:srcRect/>
                    <a:stretch>
                      <a:fillRect/>
                    </a:stretch>
                  </pic:blipFill>
                  <pic:spPr>
                    <a:xfrm>
                      <a:off x="0" y="0"/>
                      <a:ext cx="4478632" cy="2313423"/>
                    </a:xfrm>
                    <a:prstGeom prst="rect">
                      <a:avLst/>
                    </a:prstGeom>
                    <a:ln/>
                  </pic:spPr>
                </pic:pic>
              </a:graphicData>
            </a:graphic>
          </wp:inline>
        </w:drawing>
      </w:r>
    </w:p>
    <w:p w14:paraId="7411BADA" w14:textId="4D495887" w:rsidR="00810A65" w:rsidRDefault="00810A65" w:rsidP="009E737E">
      <w:pPr>
        <w:pStyle w:val="Descripcin"/>
        <w:jc w:val="center"/>
      </w:pPr>
      <w:r>
        <w:t xml:space="preserve">Imagen </w:t>
      </w:r>
      <w:fldSimple w:instr=" SEQ Imagen \* ARABIC ">
        <w:r w:rsidR="009E737E">
          <w:rPr>
            <w:noProof/>
          </w:rPr>
          <w:t>15</w:t>
        </w:r>
      </w:fldSimple>
      <w:r>
        <w:t xml:space="preserve"> Á</w:t>
      </w:r>
      <w:r w:rsidRPr="007C1F01">
        <w:t xml:space="preserve">rea de oficinas. Recuperado de </w:t>
      </w:r>
      <w:hyperlink r:id="rId62" w:history="1">
        <w:r w:rsidRPr="003173C4">
          <w:rPr>
            <w:rStyle w:val="Hipervnculo"/>
          </w:rPr>
          <w:t>https://www.google.com.co/search?q=areas+de+acceso+laboratorio&amp;tbm=isch&amp;tbs=rimg:CQFgcy6g5rSfIjgZzhgpe4mIMy-KYETuDETuL1vjCQo7CzB4ZbHd7MstE3BRZnlq2vdt0Q8j2ccUJOQ0oROMEeHrTCoSCRnOGCl7iYgzEYOK8Fv6URhbKhIJL4pg</w:t>
        </w:r>
      </w:hyperlink>
    </w:p>
    <w:p w14:paraId="3A9B54D1" w14:textId="77777777" w:rsidR="00810A65" w:rsidRDefault="00810A65" w:rsidP="00830A07">
      <w:pPr>
        <w:tabs>
          <w:tab w:val="left" w:pos="567"/>
        </w:tabs>
        <w:spacing w:line="240" w:lineRule="auto"/>
      </w:pPr>
    </w:p>
    <w:p w14:paraId="4E967478" w14:textId="7E672CF6" w:rsidR="00810A65" w:rsidRPr="00810A65" w:rsidRDefault="00810A65" w:rsidP="00810A65">
      <w:pPr>
        <w:pStyle w:val="FrasesClaves"/>
        <w:rPr>
          <w:b/>
        </w:rPr>
      </w:pPr>
      <w:r w:rsidRPr="00810A65">
        <w:rPr>
          <w:b/>
        </w:rPr>
        <w:t>¡Ojo!</w:t>
      </w:r>
    </w:p>
    <w:p w14:paraId="35F133B0" w14:textId="5A6F77C1" w:rsidR="00830A07" w:rsidRDefault="00810A65" w:rsidP="00810A65">
      <w:pPr>
        <w:pStyle w:val="FrasesClaves"/>
      </w:pPr>
      <w:r>
        <w:t>A</w:t>
      </w:r>
      <w:r w:rsidR="00830A07">
        <w:t xml:space="preserve">unque este </w:t>
      </w:r>
      <w:r w:rsidR="00CE396E">
        <w:t>espacio</w:t>
      </w:r>
      <w:r w:rsidR="00830A07">
        <w:t xml:space="preserve"> sea de oficinas, se encuentra dentro de la infraestructura del laboratorio, por </w:t>
      </w:r>
      <w:r w:rsidR="009E737E">
        <w:t>lo</w:t>
      </w:r>
      <w:r w:rsidR="00815021">
        <w:t xml:space="preserve"> que </w:t>
      </w:r>
      <w:r w:rsidR="00432931">
        <w:t>está</w:t>
      </w:r>
      <w:r w:rsidR="00830A07">
        <w:t xml:space="preserve"> PROHIBIDO</w:t>
      </w:r>
      <w:r w:rsidR="00830A07">
        <w:rPr>
          <w:color w:val="651ACA"/>
        </w:rPr>
        <w:t xml:space="preserve"> </w:t>
      </w:r>
      <w:r w:rsidR="00830A07">
        <w:t>el consumo de alimentos o bebidas</w:t>
      </w:r>
      <w:r w:rsidR="009E737E">
        <w:t xml:space="preserve"> en su interior</w:t>
      </w:r>
      <w:r w:rsidR="00830A07">
        <w:t>.</w:t>
      </w:r>
    </w:p>
    <w:p w14:paraId="0158C880" w14:textId="77777777" w:rsidR="00830A07" w:rsidRDefault="00830A07" w:rsidP="009E737E"/>
    <w:p w14:paraId="461076A5" w14:textId="6DCC0AC8" w:rsidR="00432931" w:rsidRPr="009E737E" w:rsidRDefault="009E737E" w:rsidP="009E737E">
      <w:commentRangeStart w:id="69"/>
      <w:proofErr w:type="spellStart"/>
      <w:r w:rsidRPr="009E737E">
        <w:t>xxxxxxx</w:t>
      </w:r>
      <w:commentRangeEnd w:id="69"/>
      <w:proofErr w:type="spellEnd"/>
      <w:r>
        <w:rPr>
          <w:rStyle w:val="Refdecomentario"/>
        </w:rPr>
        <w:commentReference w:id="69"/>
      </w:r>
    </w:p>
    <w:p w14:paraId="25136F3C" w14:textId="77777777" w:rsidR="009E737E" w:rsidRDefault="00432931" w:rsidP="009E737E">
      <w:pPr>
        <w:keepNext/>
        <w:spacing w:after="200" w:line="240" w:lineRule="auto"/>
      </w:pPr>
      <w:r>
        <w:rPr>
          <w:b/>
          <w:noProof/>
          <w:lang w:eastAsia="es-CO"/>
        </w:rPr>
        <w:lastRenderedPageBreak/>
        <w:drawing>
          <wp:inline distT="0" distB="0" distL="0" distR="0" wp14:anchorId="3E5CF3F7" wp14:editId="0F082A31">
            <wp:extent cx="5123543" cy="3643668"/>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32434" cy="3649991"/>
                    </a:xfrm>
                    <a:prstGeom prst="rect">
                      <a:avLst/>
                    </a:prstGeom>
                    <a:noFill/>
                  </pic:spPr>
                </pic:pic>
              </a:graphicData>
            </a:graphic>
          </wp:inline>
        </w:drawing>
      </w:r>
    </w:p>
    <w:p w14:paraId="00A46EDD" w14:textId="1EE7749F" w:rsidR="00432931" w:rsidRDefault="009E737E" w:rsidP="009E737E">
      <w:pPr>
        <w:pStyle w:val="Descripcin"/>
        <w:rPr>
          <w:b/>
          <w:highlight w:val="red"/>
        </w:rPr>
      </w:pPr>
      <w:r>
        <w:t xml:space="preserve">Imagen </w:t>
      </w:r>
      <w:fldSimple w:instr=" SEQ Imagen \* ARABIC ">
        <w:r>
          <w:rPr>
            <w:noProof/>
          </w:rPr>
          <w:t>16</w:t>
        </w:r>
      </w:fldSimple>
      <w:r>
        <w:t xml:space="preserve"> </w:t>
      </w:r>
      <w:r w:rsidRPr="00327B8B">
        <w:t>Distribución general de un laboratorio de biotecnología</w:t>
      </w:r>
    </w:p>
    <w:p w14:paraId="40283562" w14:textId="77777777" w:rsidR="00830A07" w:rsidRPr="00830A07" w:rsidRDefault="00830A07" w:rsidP="00830A07"/>
    <w:p w14:paraId="6194D155" w14:textId="77777777" w:rsidR="005A57DA" w:rsidRDefault="005A57DA" w:rsidP="005A57DA">
      <w:pPr>
        <w:rPr>
          <w:color w:val="1F3864"/>
        </w:rPr>
      </w:pPr>
    </w:p>
    <w:p w14:paraId="1658A8DF" w14:textId="77777777" w:rsidR="00810A65" w:rsidRDefault="00810A65" w:rsidP="00810A65">
      <w:pPr>
        <w:pStyle w:val="Actividad"/>
        <w:rPr>
          <w:b/>
        </w:rPr>
      </w:pPr>
      <w:r>
        <w:rPr>
          <w:b/>
        </w:rPr>
        <w:t>Actividad de aprendizaje</w:t>
      </w:r>
    </w:p>
    <w:p w14:paraId="625322D0" w14:textId="77777777" w:rsidR="00810A65" w:rsidRPr="00E52E20" w:rsidRDefault="00810A65" w:rsidP="00810A65">
      <w:pPr>
        <w:pStyle w:val="Actividad"/>
      </w:pPr>
      <w:r w:rsidRPr="00E52E20">
        <w:rPr>
          <w:b/>
        </w:rPr>
        <w:t>Tipo de Actividad</w:t>
      </w:r>
      <w:r w:rsidRPr="00E52E20">
        <w:t xml:space="preserve">: </w:t>
      </w:r>
      <w:r w:rsidRPr="009E737E">
        <w:t>Escriba aquí el nombre de la actividad de entrenamiento de acuerdo al documento de lineamientos de escritura</w:t>
      </w:r>
    </w:p>
    <w:p w14:paraId="2A6B816C" w14:textId="77777777" w:rsidR="00810A65" w:rsidRPr="00E52E20" w:rsidRDefault="00810A65" w:rsidP="00810A65">
      <w:pPr>
        <w:pStyle w:val="Actividad"/>
      </w:pPr>
      <w:r w:rsidRPr="00E52E20">
        <w:rPr>
          <w:b/>
        </w:rPr>
        <w:t>Objetivo de aprendizaje</w:t>
      </w:r>
      <w:r w:rsidRPr="00E52E20">
        <w:t xml:space="preserve">: </w:t>
      </w:r>
      <w:commentRangeStart w:id="70"/>
      <w:r w:rsidRPr="00810A65">
        <w:rPr>
          <w:highlight w:val="yellow"/>
        </w:rPr>
        <w:t>Escriba aquí el objetivo que pretende alcanzar con la actividad</w:t>
      </w:r>
    </w:p>
    <w:p w14:paraId="7950C95F" w14:textId="77777777" w:rsidR="00810A65" w:rsidRDefault="00810A65" w:rsidP="00810A65">
      <w:pPr>
        <w:pStyle w:val="Actividad"/>
      </w:pPr>
      <w:r w:rsidRPr="00E52E20">
        <w:rPr>
          <w:b/>
        </w:rPr>
        <w:t>Enunciado</w:t>
      </w:r>
      <w:r w:rsidRPr="00E52E20">
        <w:t xml:space="preserve">: </w:t>
      </w:r>
      <w:r w:rsidRPr="00810A65">
        <w:rPr>
          <w:highlight w:val="yellow"/>
        </w:rPr>
        <w:t>Describa la instrucción que debe darse al estudiante para realizar la actividad</w:t>
      </w:r>
      <w:commentRangeEnd w:id="70"/>
      <w:r w:rsidR="009E737E">
        <w:rPr>
          <w:rStyle w:val="Refdecomentario"/>
          <w:color w:val="auto"/>
          <w:lang w:val="es-CO"/>
        </w:rPr>
        <w:commentReference w:id="70"/>
      </w:r>
    </w:p>
    <w:p w14:paraId="2B4A4A1C" w14:textId="77777777" w:rsidR="00810A65" w:rsidRDefault="00810A65" w:rsidP="00810A65"/>
    <w:p w14:paraId="2DB9FA8A" w14:textId="77777777" w:rsidR="005A57DA" w:rsidRDefault="005A57DA" w:rsidP="005A57DA"/>
    <w:p w14:paraId="5734D3B9" w14:textId="6C8B8586" w:rsidR="00810A65" w:rsidRDefault="00810A65" w:rsidP="00810A65">
      <w:pPr>
        <w:pStyle w:val="Transicin"/>
      </w:pPr>
      <w:commentRangeStart w:id="71"/>
      <w:proofErr w:type="spellStart"/>
      <w:r>
        <w:t>xxxxxxx</w:t>
      </w:r>
      <w:commentRangeEnd w:id="71"/>
      <w:proofErr w:type="spellEnd"/>
      <w:r>
        <w:rPr>
          <w:rStyle w:val="Refdecomentario"/>
          <w:color w:val="auto"/>
        </w:rPr>
        <w:commentReference w:id="71"/>
      </w:r>
    </w:p>
    <w:p w14:paraId="52CD4A76" w14:textId="77777777" w:rsidR="0034495E" w:rsidRPr="0079072F" w:rsidRDefault="0034495E" w:rsidP="00AE2E3A">
      <w:pPr>
        <w:pStyle w:val="Ttulo1"/>
        <w:numPr>
          <w:ilvl w:val="0"/>
          <w:numId w:val="34"/>
        </w:numPr>
      </w:pPr>
      <w:r>
        <w:t xml:space="preserve"> </w:t>
      </w:r>
      <w:bookmarkStart w:id="72" w:name="_Toc497201747"/>
      <w:r w:rsidR="00815021" w:rsidRPr="0079072F">
        <w:t>F</w:t>
      </w:r>
      <w:r w:rsidR="00AE2E3A" w:rsidRPr="0079072F">
        <w:t>lujo de aire al interior del laboratorio</w:t>
      </w:r>
      <w:bookmarkEnd w:id="72"/>
    </w:p>
    <w:p w14:paraId="28AE71E7" w14:textId="77777777" w:rsidR="0079072F" w:rsidRPr="0079072F" w:rsidRDefault="00AE2E3A" w:rsidP="009E737E">
      <w:r w:rsidRPr="0079072F">
        <w:t>El interior del laboratorio debe cumplir con ciertos requi</w:t>
      </w:r>
      <w:r w:rsidR="0079072F" w:rsidRPr="0079072F">
        <w:t>sito</w:t>
      </w:r>
      <w:r w:rsidR="0079072F">
        <w:t>s, un</w:t>
      </w:r>
      <w:r w:rsidR="0079072F" w:rsidRPr="0079072F">
        <w:t xml:space="preserve">o de ellos es que el flujo de aire que entra a este </w:t>
      </w:r>
      <w:r w:rsidR="0079072F">
        <w:t xml:space="preserve">sea libre de agentes contaminantes </w:t>
      </w:r>
      <w:r w:rsidR="0079072F" w:rsidRPr="00810A65">
        <w:t>como bacterias, hongos, virus, polvo y agentes tóxicos.</w:t>
      </w:r>
      <w:r w:rsidR="0079072F">
        <w:t xml:space="preserve"> P</w:t>
      </w:r>
      <w:r w:rsidR="0079072F" w:rsidRPr="0079072F">
        <w:t>ara evitar</w:t>
      </w:r>
      <w:r w:rsidR="0079072F">
        <w:t xml:space="preserve"> </w:t>
      </w:r>
      <w:r w:rsidR="0079072F" w:rsidRPr="0079072F">
        <w:t>contaminacion</w:t>
      </w:r>
      <w:r w:rsidR="0079072F">
        <w:t>es</w:t>
      </w:r>
      <w:r w:rsidR="0079072F" w:rsidRPr="0079072F">
        <w:t xml:space="preserve"> del material trabajado, además de la esterilidad del espacio y la seguridad de los procesos que se llevaran a cabo en él. </w:t>
      </w:r>
    </w:p>
    <w:p w14:paraId="47546703" w14:textId="77777777" w:rsidR="0079072F" w:rsidRPr="0079072F" w:rsidRDefault="0079072F" w:rsidP="009E737E"/>
    <w:p w14:paraId="0C00AB7F" w14:textId="77777777" w:rsidR="0034495E" w:rsidRDefault="0079072F" w:rsidP="009E737E">
      <w:r w:rsidRPr="0079072F">
        <w:lastRenderedPageBreak/>
        <w:t xml:space="preserve">Esta condición </w:t>
      </w:r>
      <w:r w:rsidR="0092040C">
        <w:t>es posible de cumplir</w:t>
      </w:r>
      <w:r w:rsidRPr="0079072F">
        <w:t xml:space="preserve"> con </w:t>
      </w:r>
      <w:r w:rsidR="0034495E" w:rsidRPr="0079072F">
        <w:t xml:space="preserve">un sistema de control </w:t>
      </w:r>
      <w:r w:rsidRPr="0079072F">
        <w:t>del flujo del aire que filtre el aire que entra y sale del laboratorio</w:t>
      </w:r>
      <w:r w:rsidR="00432931">
        <w:t>, esto se logra con un</w:t>
      </w:r>
      <w:r w:rsidRPr="0079072F">
        <w:t xml:space="preserve"> sistemas de flujo de aire </w:t>
      </w:r>
      <w:r w:rsidR="00432931">
        <w:t>que cuente</w:t>
      </w:r>
      <w:r w:rsidRPr="0079072F">
        <w:t xml:space="preserve"> con filtros HEPA</w:t>
      </w:r>
      <w:r w:rsidR="00432931">
        <w:t>, los cuales</w:t>
      </w:r>
      <w:r w:rsidRPr="0079072F">
        <w:t xml:space="preserve"> tienen la capacidad de retener partículas de polvo, bacterias, virus, olores tóxicos, hongos, pelusas y polen</w:t>
      </w:r>
      <w:r w:rsidR="0034495E" w:rsidRPr="0079072F">
        <w:t>.</w:t>
      </w:r>
      <w:r w:rsidR="0034495E">
        <w:t xml:space="preserve"> </w:t>
      </w:r>
    </w:p>
    <w:p w14:paraId="10BFCC9B" w14:textId="77777777" w:rsidR="0064059D" w:rsidRDefault="0064059D" w:rsidP="009E737E"/>
    <w:p w14:paraId="291902E5" w14:textId="262DF5CE" w:rsidR="0064059D" w:rsidRDefault="009E737E" w:rsidP="009E737E">
      <w:r>
        <w:t>A continuación</w:t>
      </w:r>
      <w:r w:rsidR="0064059D">
        <w:t xml:space="preserve"> se aprecia el sistema de funcionamiento de los filtros HEPA al interior del sistema de flujo del laboratorio.</w:t>
      </w:r>
    </w:p>
    <w:p w14:paraId="3F90C197" w14:textId="77777777" w:rsidR="0079072F" w:rsidRDefault="0079072F" w:rsidP="009E737E"/>
    <w:p w14:paraId="2F5F92C0" w14:textId="77777777" w:rsidR="0079072F" w:rsidRDefault="0079072F" w:rsidP="0034495E">
      <w:pPr>
        <w:tabs>
          <w:tab w:val="left" w:pos="567"/>
        </w:tabs>
        <w:spacing w:line="240" w:lineRule="auto"/>
      </w:pPr>
    </w:p>
    <w:p w14:paraId="44E3B3F5" w14:textId="77777777" w:rsidR="009E737E" w:rsidRDefault="0079072F" w:rsidP="009E737E">
      <w:pPr>
        <w:keepNext/>
        <w:tabs>
          <w:tab w:val="left" w:pos="567"/>
        </w:tabs>
        <w:spacing w:line="240" w:lineRule="auto"/>
        <w:jc w:val="center"/>
      </w:pPr>
      <w:r>
        <w:rPr>
          <w:noProof/>
          <w:lang w:eastAsia="es-CO"/>
        </w:rPr>
        <w:drawing>
          <wp:inline distT="0" distB="0" distL="0" distR="0" wp14:anchorId="47475D03" wp14:editId="17C8134F">
            <wp:extent cx="4475409" cy="2301508"/>
            <wp:effectExtent l="0" t="0" r="1905" b="3810"/>
            <wp:docPr id="2" name="Imagen 2" descr="Resultado de imagen para laboratorio control flujo de aire presion pos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laboratorio control flujo de aire presion positiv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72971" cy="2300254"/>
                    </a:xfrm>
                    <a:prstGeom prst="rect">
                      <a:avLst/>
                    </a:prstGeom>
                    <a:noFill/>
                    <a:ln>
                      <a:noFill/>
                    </a:ln>
                  </pic:spPr>
                </pic:pic>
              </a:graphicData>
            </a:graphic>
          </wp:inline>
        </w:drawing>
      </w:r>
    </w:p>
    <w:p w14:paraId="008DA1E0" w14:textId="7E3DDACE" w:rsidR="00432931" w:rsidRDefault="009E737E" w:rsidP="009E737E">
      <w:pPr>
        <w:pStyle w:val="Descripcin"/>
        <w:jc w:val="center"/>
      </w:pPr>
      <w:r>
        <w:t xml:space="preserve">Imagen </w:t>
      </w:r>
      <w:fldSimple w:instr=" SEQ Imagen \* ARABIC ">
        <w:r>
          <w:rPr>
            <w:noProof/>
          </w:rPr>
          <w:t>17</w:t>
        </w:r>
      </w:fldSimple>
      <w:r>
        <w:t xml:space="preserve"> </w:t>
      </w:r>
      <w:r w:rsidRPr="00037545">
        <w:t xml:space="preserve">Filtros </w:t>
      </w:r>
      <w:proofErr w:type="spellStart"/>
      <w:r w:rsidRPr="00037545">
        <w:t>Hepa</w:t>
      </w:r>
      <w:proofErr w:type="spellEnd"/>
      <w:r w:rsidRPr="00037545">
        <w:t xml:space="preserve"> en un sistema de flujo de aire en un laboratorio de biotecnología. Recuperado dehttps://www.mundohvacr.com.mx/mundo/2017/09/laboratorios-control-calidad-del-aire-interior/ el 12 de octubre del 2017.</w:t>
      </w:r>
    </w:p>
    <w:p w14:paraId="3BF38BCD" w14:textId="09471091" w:rsidR="00E1745F" w:rsidRPr="00E1745F" w:rsidRDefault="00E1745F" w:rsidP="00E1745F">
      <w:pPr>
        <w:pStyle w:val="Ejemplos"/>
        <w:rPr>
          <w:rStyle w:val="Hipervnculo"/>
          <w:b/>
          <w:color w:val="767171" w:themeColor="background2" w:themeShade="80"/>
          <w:u w:val="none"/>
        </w:rPr>
      </w:pPr>
      <w:r w:rsidRPr="00E1745F">
        <w:rPr>
          <w:rStyle w:val="Hipervnculo"/>
          <w:b/>
          <w:color w:val="767171" w:themeColor="background2" w:themeShade="80"/>
          <w:u w:val="none"/>
        </w:rPr>
        <w:t>Ejemplo</w:t>
      </w:r>
    </w:p>
    <w:p w14:paraId="0D304A22" w14:textId="1A25CB6D" w:rsidR="0064059D" w:rsidRPr="00E1745F" w:rsidRDefault="00E1745F" w:rsidP="00E1745F">
      <w:pPr>
        <w:pStyle w:val="Ejemplos"/>
      </w:pPr>
      <w:r w:rsidRPr="00E1745F">
        <w:rPr>
          <w:rStyle w:val="Hipervnculo"/>
          <w:color w:val="767171" w:themeColor="background2" w:themeShade="80"/>
          <w:u w:val="none"/>
        </w:rPr>
        <w:t>La foto</w:t>
      </w:r>
      <w:r w:rsidR="0064059D" w:rsidRPr="00E1745F">
        <w:rPr>
          <w:rStyle w:val="Hipervnculo"/>
          <w:color w:val="767171" w:themeColor="background2" w:themeShade="80"/>
          <w:u w:val="none"/>
        </w:rPr>
        <w:t xml:space="preserve"> </w:t>
      </w:r>
      <w:r w:rsidRPr="00E1745F">
        <w:rPr>
          <w:rStyle w:val="Hipervnculo"/>
          <w:color w:val="767171" w:themeColor="background2" w:themeShade="80"/>
          <w:u w:val="none"/>
        </w:rPr>
        <w:t>muestra</w:t>
      </w:r>
      <w:r w:rsidR="0064059D" w:rsidRPr="00E1745F">
        <w:rPr>
          <w:rStyle w:val="Hipervnculo"/>
          <w:color w:val="767171" w:themeColor="background2" w:themeShade="80"/>
          <w:u w:val="none"/>
        </w:rPr>
        <w:t xml:space="preserve"> el ejemplo de un sistema de flujo de aire en el laboratorio de biotecnología. </w:t>
      </w:r>
    </w:p>
    <w:p w14:paraId="1098A956" w14:textId="77777777" w:rsidR="0079072F" w:rsidRPr="00E1745F" w:rsidRDefault="0079072F" w:rsidP="00E1745F">
      <w:pPr>
        <w:pStyle w:val="Ejemplos"/>
      </w:pPr>
    </w:p>
    <w:p w14:paraId="39F1568C" w14:textId="77777777" w:rsidR="00E1745F" w:rsidRDefault="00432931" w:rsidP="00E1745F">
      <w:pPr>
        <w:keepNext/>
        <w:jc w:val="center"/>
      </w:pPr>
      <w:r>
        <w:rPr>
          <w:noProof/>
          <w:lang w:eastAsia="es-CO"/>
        </w:rPr>
        <w:drawing>
          <wp:inline distT="0" distB="0" distL="0" distR="0" wp14:anchorId="719981A8" wp14:editId="19BB779B">
            <wp:extent cx="3600000" cy="1916129"/>
            <wp:effectExtent l="0" t="0" r="635" b="8255"/>
            <wp:docPr id="1" name="Imagen 1" descr="https://www.mundohvacr.com.mx/mundo/wp-content/uploads/2017/09/Laboratorios-Control-y-calidad-del-aire-interior-62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undohvacr.com.mx/mundo/wp-content/uploads/2017/09/Laboratorios-Control-y-calidad-del-aire-interior-620x33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00000" cy="1916129"/>
                    </a:xfrm>
                    <a:prstGeom prst="rect">
                      <a:avLst/>
                    </a:prstGeom>
                    <a:noFill/>
                    <a:ln>
                      <a:noFill/>
                    </a:ln>
                  </pic:spPr>
                </pic:pic>
              </a:graphicData>
            </a:graphic>
          </wp:inline>
        </w:drawing>
      </w:r>
    </w:p>
    <w:p w14:paraId="7A91FA45" w14:textId="5F1CA853" w:rsidR="00E1745F" w:rsidRDefault="00E1745F" w:rsidP="00E1745F">
      <w:pPr>
        <w:pStyle w:val="Descripcin"/>
        <w:jc w:val="center"/>
      </w:pPr>
      <w:r>
        <w:t xml:space="preserve">Foto </w:t>
      </w:r>
      <w:fldSimple w:instr=" SEQ Foto \* ARABIC ">
        <w:r>
          <w:rPr>
            <w:noProof/>
          </w:rPr>
          <w:t>14</w:t>
        </w:r>
      </w:fldSimple>
      <w:r>
        <w:t xml:space="preserve"> </w:t>
      </w:r>
      <w:r w:rsidRPr="00F96D94">
        <w:t>Sistema de flujo de aire en un laboratorio de biotecnología. Recuperado dehttps://www.mundohvacr.com.mx/mundo/2017/09/laboratorios-control-calidad-del-aire-interior/ el 12 de octubre del 2017.</w:t>
      </w:r>
    </w:p>
    <w:p w14:paraId="1A6E546A" w14:textId="77777777" w:rsidR="000329AF" w:rsidRDefault="005A57DA" w:rsidP="00B04953">
      <w:pPr>
        <w:pStyle w:val="Ttulo1"/>
        <w:numPr>
          <w:ilvl w:val="0"/>
          <w:numId w:val="34"/>
        </w:numPr>
      </w:pPr>
      <w:bookmarkStart w:id="73" w:name="_Toc497201748"/>
      <w:r>
        <w:lastRenderedPageBreak/>
        <w:t>Resumen</w:t>
      </w:r>
      <w:bookmarkEnd w:id="73"/>
    </w:p>
    <w:p w14:paraId="15A91AE3" w14:textId="73C35AF4" w:rsidR="00AB062D" w:rsidRDefault="00AB062D" w:rsidP="00E1745F">
      <w:r>
        <w:t>En esta unidad se estudiaron diferentes aspectos relacionados con el establecimiento de un laboratorio de biotecnología, donde se resaltan los conceptos básicos y fundamentales en el proceso de creación de este. Inicialmente se hizo una exploración por la historia de la biotecnología donde se resaltan acontecimientos importantes en el transcurso del tiempo , posteriormente, se estudiaron y se desarrollaron cada uno de los aspectos que lo componen, como lo son:</w:t>
      </w:r>
      <w:r w:rsidR="005F0995">
        <w:t xml:space="preserve"> l</w:t>
      </w:r>
      <w:r>
        <w:t>os costos directos e indirectos de fabricación, donde están incluidos los equipos que hacen parte de los activos del laboratorio, el personal de trabajo, los insumos y elementos necesarios para el desarrollo de las actividades, también se incluyeron las áreas de trabajo ya que estas, son indispensables en la organización y diseño del espacio, puesto que de su buena distribución, dependerá la eficiencia y efectividad de los procesos que se desarrollaran, sean procesos, académicos, investigativos o de producción a nivel comercial.</w:t>
      </w:r>
    </w:p>
    <w:p w14:paraId="435853B5" w14:textId="77777777" w:rsidR="000329AF" w:rsidRDefault="000329AF">
      <w:pPr>
        <w:jc w:val="left"/>
      </w:pPr>
      <w:r>
        <w:br w:type="page"/>
      </w:r>
    </w:p>
    <w:p w14:paraId="2F5F2FB3" w14:textId="77777777" w:rsidR="00B2601A" w:rsidRDefault="00EF4A97" w:rsidP="00EF4A97">
      <w:pPr>
        <w:pStyle w:val="Ttulo"/>
        <w:rPr>
          <w:lang w:val="es-ES"/>
        </w:rPr>
      </w:pPr>
      <w:bookmarkStart w:id="74" w:name="_Toc428867418"/>
      <w:r>
        <w:rPr>
          <w:lang w:val="es-ES"/>
        </w:rPr>
        <w:lastRenderedPageBreak/>
        <w:t>Bibliografía</w:t>
      </w:r>
      <w:bookmarkEnd w:id="74"/>
    </w:p>
    <w:p w14:paraId="71B5C1BD" w14:textId="77777777" w:rsidR="000329AF" w:rsidRDefault="000329AF" w:rsidP="000329AF">
      <w:pPr>
        <w:widowControl w:val="0"/>
        <w:spacing w:line="240" w:lineRule="auto"/>
        <w:ind w:left="480" w:hanging="480"/>
      </w:pPr>
      <w:r>
        <w:rPr>
          <w:b/>
        </w:rPr>
        <w:t>Duque, J. P. (2010).</w:t>
      </w:r>
      <w:r>
        <w:t xml:space="preserve"> </w:t>
      </w:r>
      <w:r>
        <w:rPr>
          <w:i/>
        </w:rPr>
        <w:t xml:space="preserve">Biotecnología </w:t>
      </w:r>
      <w:proofErr w:type="spellStart"/>
      <w:r>
        <w:rPr>
          <w:i/>
        </w:rPr>
        <w:t>Panoramica</w:t>
      </w:r>
      <w:proofErr w:type="spellEnd"/>
      <w:r>
        <w:rPr>
          <w:i/>
        </w:rPr>
        <w:t xml:space="preserve"> de un sector</w:t>
      </w:r>
      <w:r>
        <w:t xml:space="preserve">. (L. cristina Seco, L. Bello, &amp; M. </w:t>
      </w:r>
      <w:proofErr w:type="spellStart"/>
      <w:r>
        <w:t>Martinez</w:t>
      </w:r>
      <w:proofErr w:type="spellEnd"/>
      <w:r>
        <w:t>, Eds.) (</w:t>
      </w:r>
      <w:proofErr w:type="spellStart"/>
      <w:r>
        <w:t>Gesbiblo</w:t>
      </w:r>
      <w:proofErr w:type="spellEnd"/>
      <w:r>
        <w:t xml:space="preserve">,). España: </w:t>
      </w:r>
      <w:proofErr w:type="spellStart"/>
      <w:r>
        <w:t>Netbiblo</w:t>
      </w:r>
      <w:proofErr w:type="spellEnd"/>
      <w:r>
        <w:t xml:space="preserve">. </w:t>
      </w:r>
      <w:proofErr w:type="spellStart"/>
      <w:r>
        <w:t>Retrieved</w:t>
      </w:r>
      <w:proofErr w:type="spellEnd"/>
      <w:r>
        <w:t xml:space="preserve"> </w:t>
      </w:r>
      <w:proofErr w:type="spellStart"/>
      <w:r>
        <w:t>from</w:t>
      </w:r>
      <w:proofErr w:type="spellEnd"/>
      <w:r>
        <w:t xml:space="preserve"> https://books.google.com.co/books?id=77eWLHLyMNcC&amp;lpg=PP1&amp;dq=la </w:t>
      </w:r>
      <w:proofErr w:type="spellStart"/>
      <w:r>
        <w:t>metabolomica</w:t>
      </w:r>
      <w:proofErr w:type="spellEnd"/>
      <w:r>
        <w:t xml:space="preserve"> es un </w:t>
      </w:r>
      <w:proofErr w:type="spellStart"/>
      <w:r>
        <w:t>area</w:t>
      </w:r>
      <w:proofErr w:type="spellEnd"/>
      <w:r>
        <w:t xml:space="preserve"> de la </w:t>
      </w:r>
      <w:proofErr w:type="spellStart"/>
      <w:r>
        <w:t>biotecnologia&amp;hl</w:t>
      </w:r>
      <w:proofErr w:type="spellEnd"/>
      <w:r>
        <w:t>=</w:t>
      </w:r>
      <w:proofErr w:type="spellStart"/>
      <w:r>
        <w:t>es&amp;pg</w:t>
      </w:r>
      <w:proofErr w:type="spellEnd"/>
      <w:r>
        <w:t>=PA4#v=</w:t>
      </w:r>
      <w:proofErr w:type="spellStart"/>
      <w:r>
        <w:t>onepage&amp;q&amp;f</w:t>
      </w:r>
      <w:proofErr w:type="spellEnd"/>
      <w:r>
        <w:t>=false</w:t>
      </w:r>
    </w:p>
    <w:p w14:paraId="64D65616" w14:textId="77777777" w:rsidR="000329AF" w:rsidRPr="00DB66EF" w:rsidRDefault="000329AF" w:rsidP="000329AF">
      <w:pPr>
        <w:widowControl w:val="0"/>
        <w:spacing w:line="240" w:lineRule="auto"/>
        <w:ind w:left="480" w:hanging="480"/>
        <w:rPr>
          <w:lang w:val="en-US"/>
        </w:rPr>
      </w:pPr>
      <w:r w:rsidRPr="00DB66EF">
        <w:rPr>
          <w:b/>
          <w:lang w:val="en-US"/>
        </w:rPr>
        <w:t>Fletcher, L., Goss, E., Phelps, P., Wheeler, A., &amp; O‘Grady, H. (2011).</w:t>
      </w:r>
      <w:r w:rsidRPr="00DB66EF">
        <w:rPr>
          <w:lang w:val="en-US"/>
        </w:rPr>
        <w:t xml:space="preserve"> </w:t>
      </w:r>
      <w:r w:rsidRPr="00DB66EF">
        <w:rPr>
          <w:i/>
          <w:lang w:val="en-US"/>
        </w:rPr>
        <w:t>Biotechnology Laboratory Methods &amp;amp; Techniques</w:t>
      </w:r>
      <w:r w:rsidRPr="00DB66EF">
        <w:rPr>
          <w:lang w:val="en-US"/>
        </w:rPr>
        <w:t xml:space="preserve">. Retrieved from http://www.austincc.edu/awheeler/Files/BIOL 1414 Fall 2011/BIOL1414_Lab </w:t>
      </w:r>
      <w:proofErr w:type="spellStart"/>
      <w:r w:rsidRPr="00DB66EF">
        <w:rPr>
          <w:lang w:val="en-US"/>
        </w:rPr>
        <w:t>Manual_Fall</w:t>
      </w:r>
      <w:proofErr w:type="spellEnd"/>
      <w:r w:rsidRPr="00DB66EF">
        <w:rPr>
          <w:lang w:val="en-US"/>
        </w:rPr>
        <w:t xml:space="preserve"> 2011.pdf</w:t>
      </w:r>
    </w:p>
    <w:p w14:paraId="0DB16F86" w14:textId="77777777" w:rsidR="000329AF" w:rsidRDefault="000329AF" w:rsidP="000329AF">
      <w:pPr>
        <w:widowControl w:val="0"/>
        <w:spacing w:line="240" w:lineRule="auto"/>
        <w:ind w:left="480" w:hanging="480"/>
      </w:pPr>
      <w:r>
        <w:rPr>
          <w:b/>
        </w:rPr>
        <w:t xml:space="preserve">M. Roca, W., &amp; </w:t>
      </w:r>
      <w:proofErr w:type="spellStart"/>
      <w:r>
        <w:rPr>
          <w:b/>
        </w:rPr>
        <w:t>Mroginski</w:t>
      </w:r>
      <w:proofErr w:type="spellEnd"/>
      <w:r>
        <w:rPr>
          <w:b/>
        </w:rPr>
        <w:t>, L. A. (1993)</w:t>
      </w:r>
      <w:r>
        <w:t xml:space="preserve">. Cultivo de tejidos en </w:t>
      </w:r>
      <w:proofErr w:type="spellStart"/>
      <w:r>
        <w:t>Argicultura</w:t>
      </w:r>
      <w:proofErr w:type="spellEnd"/>
      <w:r>
        <w:t>. Fundamentos y Aplicaciones., 970.</w:t>
      </w:r>
    </w:p>
    <w:p w14:paraId="6B101FE0" w14:textId="77777777" w:rsidR="000329AF" w:rsidRPr="00DB66EF" w:rsidRDefault="000329AF" w:rsidP="000329AF">
      <w:pPr>
        <w:widowControl w:val="0"/>
        <w:spacing w:line="240" w:lineRule="auto"/>
        <w:ind w:left="480" w:hanging="480"/>
        <w:rPr>
          <w:lang w:val="en-US"/>
        </w:rPr>
      </w:pPr>
      <w:r>
        <w:rPr>
          <w:b/>
        </w:rPr>
        <w:t xml:space="preserve">Muñoz de </w:t>
      </w:r>
      <w:proofErr w:type="spellStart"/>
      <w:r>
        <w:rPr>
          <w:b/>
        </w:rPr>
        <w:t>Malajovich</w:t>
      </w:r>
      <w:proofErr w:type="spellEnd"/>
      <w:r>
        <w:rPr>
          <w:b/>
        </w:rPr>
        <w:t>, M. A. (2012).</w:t>
      </w:r>
      <w:r>
        <w:t xml:space="preserve"> </w:t>
      </w:r>
      <w:r>
        <w:rPr>
          <w:i/>
        </w:rPr>
        <w:t>Biotecnología</w:t>
      </w:r>
      <w:r>
        <w:t xml:space="preserve">. Universidad Nacional de Quilmes. </w:t>
      </w:r>
      <w:r w:rsidRPr="00DB66EF">
        <w:rPr>
          <w:lang w:val="en-US"/>
        </w:rPr>
        <w:t>Retrieved from http://www.argenbio.org/adc/uploads/pdf/BIotecnologia_2da_ed.pdf</w:t>
      </w:r>
    </w:p>
    <w:p w14:paraId="64A3B70E" w14:textId="77777777" w:rsidR="000329AF" w:rsidRPr="00DB66EF" w:rsidRDefault="000329AF" w:rsidP="000329AF">
      <w:pPr>
        <w:widowControl w:val="0"/>
        <w:spacing w:line="240" w:lineRule="auto"/>
        <w:ind w:left="480" w:hanging="480"/>
        <w:rPr>
          <w:lang w:val="en-US"/>
        </w:rPr>
      </w:pPr>
      <w:r w:rsidRPr="00DB66EF">
        <w:rPr>
          <w:b/>
          <w:lang w:val="en-US"/>
        </w:rPr>
        <w:t>Neal, C., &amp; Stewart, J. (2008).</w:t>
      </w:r>
      <w:r w:rsidRPr="00DB66EF">
        <w:rPr>
          <w:lang w:val="en-US"/>
        </w:rPr>
        <w:t xml:space="preserve"> </w:t>
      </w:r>
      <w:r w:rsidRPr="00DB66EF">
        <w:rPr>
          <w:i/>
          <w:lang w:val="en-US"/>
        </w:rPr>
        <w:t>Plant Biotechnology and Genetics: Principles, Techniques and Applications</w:t>
      </w:r>
      <w:r w:rsidRPr="00DB66EF">
        <w:rPr>
          <w:lang w:val="en-US"/>
        </w:rPr>
        <w:t>. Retrieved from http://www.gontierlab.eu/medias/files/1-plant-biotechprinciples-techniques-and-applications1.pdf</w:t>
      </w:r>
    </w:p>
    <w:p w14:paraId="77B27677" w14:textId="77777777" w:rsidR="000329AF" w:rsidRPr="00DB66EF" w:rsidRDefault="000329AF" w:rsidP="000329AF">
      <w:pPr>
        <w:widowControl w:val="0"/>
        <w:spacing w:line="240" w:lineRule="auto"/>
        <w:ind w:left="480" w:hanging="480"/>
        <w:rPr>
          <w:lang w:val="en-US"/>
        </w:rPr>
      </w:pPr>
      <w:r w:rsidRPr="00DB66EF">
        <w:rPr>
          <w:b/>
          <w:lang w:val="en-US"/>
        </w:rPr>
        <w:t xml:space="preserve">Sharma, H. (2007). </w:t>
      </w:r>
      <w:r w:rsidRPr="00DB66EF">
        <w:rPr>
          <w:i/>
          <w:lang w:val="en-US"/>
        </w:rPr>
        <w:t>Biotechnology Procedures and Experiments Handbook</w:t>
      </w:r>
      <w:r w:rsidRPr="00DB66EF">
        <w:rPr>
          <w:lang w:val="en-US"/>
        </w:rPr>
        <w:t xml:space="preserve">. David F. </w:t>
      </w:r>
      <w:proofErr w:type="spellStart"/>
      <w:r w:rsidRPr="00DB66EF">
        <w:rPr>
          <w:lang w:val="en-US"/>
        </w:rPr>
        <w:t>Palla</w:t>
      </w:r>
      <w:proofErr w:type="spellEnd"/>
      <w:r w:rsidRPr="00DB66EF">
        <w:rPr>
          <w:lang w:val="en-US"/>
        </w:rPr>
        <w:t>. Retrieved from http://site.iugaza.edu.ps/mwhindi/files/BIOTECHNOLOGY-PROCEDURES-AND-EXPERIMENTS-HANDBOOK.pdf</w:t>
      </w:r>
    </w:p>
    <w:p w14:paraId="1477A008" w14:textId="77777777" w:rsidR="00D429CD" w:rsidRPr="00A872BD" w:rsidRDefault="00D429CD" w:rsidP="000329AF">
      <w:pPr>
        <w:rPr>
          <w:lang w:val="en-US"/>
        </w:rPr>
      </w:pPr>
    </w:p>
    <w:p w14:paraId="4C42FC7E" w14:textId="77777777" w:rsidR="000329AF" w:rsidRPr="00A872BD" w:rsidRDefault="000329AF">
      <w:pPr>
        <w:jc w:val="left"/>
        <w:rPr>
          <w:b/>
          <w:i/>
          <w:lang w:val="en-US"/>
        </w:rPr>
      </w:pPr>
    </w:p>
    <w:p w14:paraId="40DD4058" w14:textId="77777777" w:rsidR="00E0130B" w:rsidRPr="00564C4D" w:rsidRDefault="00E0130B" w:rsidP="00E0130B">
      <w:pPr>
        <w:pStyle w:val="Ejemplos"/>
        <w:rPr>
          <w:lang w:val="es-ES"/>
        </w:rPr>
      </w:pPr>
      <w:r>
        <w:rPr>
          <w:lang w:val="es-ES"/>
        </w:rPr>
        <w:t>Citar y referenciar libros (normas APA)</w:t>
      </w:r>
    </w:p>
    <w:p w14:paraId="02FA5041" w14:textId="77777777" w:rsidR="00E0130B" w:rsidRDefault="00E0130B" w:rsidP="00E0130B">
      <w:pPr>
        <w:jc w:val="left"/>
        <w:rPr>
          <w:lang w:val="es-ES"/>
        </w:rPr>
      </w:pPr>
      <w:r w:rsidRPr="00564C4D">
        <w:rPr>
          <w:lang w:val="es-ES"/>
        </w:rPr>
        <w:t xml:space="preserve">Apellido autor, Iniciales nombre autor, (Año), </w:t>
      </w:r>
      <w:r w:rsidRPr="00564C4D">
        <w:rPr>
          <w:i/>
          <w:lang w:val="es-ES"/>
        </w:rPr>
        <w:t>Título en cursiva</w:t>
      </w:r>
      <w:r w:rsidRPr="00564C4D">
        <w:rPr>
          <w:lang w:val="es-ES"/>
        </w:rPr>
        <w:t>, Ciudad y país, Editorial.</w:t>
      </w:r>
    </w:p>
    <w:p w14:paraId="57E590BF" w14:textId="77777777" w:rsidR="00E0130B" w:rsidRDefault="00E0130B" w:rsidP="00E0130B">
      <w:pPr>
        <w:jc w:val="left"/>
        <w:rPr>
          <w:b/>
          <w:i/>
          <w:lang w:val="es-ES"/>
        </w:rPr>
      </w:pPr>
    </w:p>
    <w:p w14:paraId="1CEEE601" w14:textId="77777777" w:rsidR="00E0130B" w:rsidRPr="00564C4D" w:rsidRDefault="00E0130B" w:rsidP="00E0130B">
      <w:pPr>
        <w:pStyle w:val="Ejemplos"/>
        <w:rPr>
          <w:lang w:val="es-ES"/>
        </w:rPr>
      </w:pPr>
      <w:r w:rsidRPr="00564C4D">
        <w:rPr>
          <w:lang w:val="es-ES"/>
        </w:rPr>
        <w:t xml:space="preserve">Citar y referenciar </w:t>
      </w:r>
      <w:r>
        <w:rPr>
          <w:lang w:val="es-ES"/>
        </w:rPr>
        <w:t>Wikipedia (normas APA)</w:t>
      </w:r>
    </w:p>
    <w:p w14:paraId="13FA6D16" w14:textId="77777777" w:rsidR="00E0130B" w:rsidRDefault="00E0130B" w:rsidP="00E0130B">
      <w:pPr>
        <w:jc w:val="left"/>
        <w:rPr>
          <w:lang w:val="es-ES"/>
        </w:rPr>
      </w:pPr>
      <w:r w:rsidRPr="00565FB2">
        <w:rPr>
          <w:lang w:val="es-ES"/>
        </w:rPr>
        <w:t>Nombre del artículo, (s. f). En Wikipedia. Recuperado el X de MES de AÑO de http://xxx.xxxxxxxxxx.xx/xxxx/xxx</w:t>
      </w:r>
    </w:p>
    <w:p w14:paraId="0937ABBA" w14:textId="77777777" w:rsidR="00E0130B" w:rsidRDefault="00E0130B" w:rsidP="00E0130B">
      <w:pPr>
        <w:jc w:val="left"/>
        <w:rPr>
          <w:i/>
          <w:lang w:val="es-ES"/>
        </w:rPr>
      </w:pPr>
    </w:p>
    <w:p w14:paraId="37C3C408" w14:textId="77777777" w:rsidR="00E0130B" w:rsidRPr="00564C4D" w:rsidRDefault="00E0130B" w:rsidP="00E0130B">
      <w:pPr>
        <w:pStyle w:val="Ejemplos"/>
        <w:rPr>
          <w:lang w:val="es-ES"/>
        </w:rPr>
      </w:pPr>
      <w:r w:rsidRPr="00564C4D">
        <w:rPr>
          <w:lang w:val="es-ES"/>
        </w:rPr>
        <w:t xml:space="preserve">Citar y referenciar </w:t>
      </w:r>
      <w:r>
        <w:rPr>
          <w:lang w:val="es-ES"/>
        </w:rPr>
        <w:t>páginas web (normas APA)</w:t>
      </w:r>
    </w:p>
    <w:p w14:paraId="6C4428FE" w14:textId="77777777" w:rsidR="00E0130B" w:rsidRDefault="00E0130B" w:rsidP="00E0130B">
      <w:pPr>
        <w:jc w:val="left"/>
        <w:rPr>
          <w:lang w:val="es-ES"/>
        </w:rPr>
      </w:pPr>
      <w:r w:rsidRPr="00565FB2">
        <w:rPr>
          <w:lang w:val="es-ES"/>
        </w:rPr>
        <w:t>Apellido, A. A. (Fecha). Título de la página. Lugar de publicación: Casa publicadora. http://xxx.xxxxxxxxxx.xx/xxxx/xxx</w:t>
      </w:r>
      <w:r>
        <w:rPr>
          <w:lang w:val="es-ES"/>
        </w:rPr>
        <w:t xml:space="preserve"> </w:t>
      </w:r>
    </w:p>
    <w:p w14:paraId="0DE57A0F" w14:textId="77777777" w:rsidR="00E0130B" w:rsidRDefault="00E0130B" w:rsidP="00E0130B">
      <w:pPr>
        <w:jc w:val="left"/>
        <w:rPr>
          <w:lang w:val="es-ES"/>
        </w:rPr>
      </w:pPr>
    </w:p>
    <w:p w14:paraId="37884693" w14:textId="77777777" w:rsidR="00E0130B" w:rsidRDefault="00E0130B" w:rsidP="00E0130B">
      <w:pPr>
        <w:jc w:val="left"/>
        <w:rPr>
          <w:lang w:val="es-ES"/>
        </w:rPr>
      </w:pPr>
    </w:p>
    <w:p w14:paraId="020846EE" w14:textId="77777777" w:rsidR="00E0130B" w:rsidRDefault="00E0130B" w:rsidP="00E0130B">
      <w:pPr>
        <w:jc w:val="left"/>
        <w:rPr>
          <w:rStyle w:val="Hipervnculo"/>
          <w:lang w:val="es-ES"/>
        </w:rPr>
      </w:pPr>
      <w:r w:rsidRPr="00123AA6">
        <w:rPr>
          <w:lang w:val="es-ES"/>
        </w:rPr>
        <w:t xml:space="preserve">Más información en </w:t>
      </w:r>
      <w:hyperlink r:id="rId66" w:history="1">
        <w:r w:rsidRPr="00123AA6">
          <w:rPr>
            <w:rStyle w:val="Hipervnculo"/>
            <w:lang w:val="es-ES"/>
          </w:rPr>
          <w:t>http://normasapa.com/como-hacer-referencias-bibliografia-en-normas-apa/</w:t>
        </w:r>
      </w:hyperlink>
    </w:p>
    <w:p w14:paraId="1295BD8E" w14:textId="77777777" w:rsidR="00E0130B" w:rsidRDefault="00E0130B" w:rsidP="00E0130B">
      <w:pPr>
        <w:pStyle w:val="Ejemplos"/>
        <w:rPr>
          <w:lang w:val="es-ES"/>
        </w:rPr>
      </w:pPr>
      <w:bookmarkStart w:id="75" w:name="_Toc428867293"/>
      <w:bookmarkStart w:id="76" w:name="_Toc428867419"/>
      <w:r w:rsidRPr="00BF6CD6">
        <w:rPr>
          <w:b/>
        </w:rPr>
        <w:t>Nota</w:t>
      </w:r>
      <w:r w:rsidRPr="00E52E20">
        <w:t>:</w:t>
      </w:r>
      <w:bookmarkEnd w:id="75"/>
      <w:bookmarkEnd w:id="76"/>
      <w:r>
        <w:rPr>
          <w:lang w:val="es-ES"/>
        </w:rPr>
        <w:t xml:space="preserve"> </w:t>
      </w:r>
      <w:r w:rsidRPr="00D429CD">
        <w:rPr>
          <w:lang w:val="es-ES"/>
        </w:rPr>
        <w:t>Recuerde listar las referencias en orden alfabético</w:t>
      </w:r>
    </w:p>
    <w:p w14:paraId="1595A0B2" w14:textId="77777777" w:rsidR="00B5457F" w:rsidRDefault="00B5457F" w:rsidP="00B47431">
      <w:pPr>
        <w:rPr>
          <w:lang w:val="es-ES"/>
        </w:rPr>
      </w:pPr>
      <w:r>
        <w:rPr>
          <w:lang w:val="es-ES"/>
        </w:rPr>
        <w:br w:type="page"/>
      </w:r>
    </w:p>
    <w:p w14:paraId="2842884F" w14:textId="77777777" w:rsidR="00EF4A97" w:rsidRPr="00EF4A97" w:rsidRDefault="00EF4A97" w:rsidP="00EF4A97">
      <w:pPr>
        <w:pStyle w:val="Ttulo"/>
        <w:rPr>
          <w:lang w:val="es-ES"/>
        </w:rPr>
      </w:pPr>
      <w:bookmarkStart w:id="77" w:name="_Toc428867420"/>
      <w:commentRangeStart w:id="78"/>
      <w:r>
        <w:rPr>
          <w:lang w:val="es-ES"/>
        </w:rPr>
        <w:lastRenderedPageBreak/>
        <w:t>Créditos</w:t>
      </w:r>
      <w:bookmarkEnd w:id="77"/>
      <w:commentRangeEnd w:id="78"/>
      <w:r w:rsidR="007001DD">
        <w:rPr>
          <w:rStyle w:val="Refdecomentario"/>
          <w:rFonts w:asciiTheme="minorHAnsi" w:eastAsiaTheme="minorHAnsi" w:hAnsiTheme="minorHAnsi" w:cstheme="minorBidi"/>
          <w:color w:val="auto"/>
          <w:spacing w:val="0"/>
          <w:kern w:val="0"/>
        </w:rPr>
        <w:commentReference w:id="78"/>
      </w:r>
    </w:p>
    <w:p w14:paraId="1B7408A8" w14:textId="77777777" w:rsidR="00EF4A97" w:rsidRDefault="00EF4A97" w:rsidP="00EF4A97"/>
    <w:p w14:paraId="4D7CD339" w14:textId="77777777" w:rsidR="00EF4A97" w:rsidRDefault="00EF4A97" w:rsidP="00EF4A97">
      <w:pPr>
        <w:pBdr>
          <w:top w:val="single" w:sz="4" w:space="1" w:color="000099"/>
          <w:bottom w:val="single" w:sz="4" w:space="1" w:color="000099"/>
        </w:pBdr>
        <w:jc w:val="center"/>
      </w:pPr>
      <w:r>
        <w:rPr>
          <w:noProof/>
          <w:lang w:eastAsia="es-CO"/>
        </w:rPr>
        <w:drawing>
          <wp:anchor distT="0" distB="0" distL="114300" distR="114300" simplePos="0" relativeHeight="251650560" behindDoc="0" locked="0" layoutInCell="1" allowOverlap="0" wp14:anchorId="65F2A24D" wp14:editId="284945D5">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C00268" w14:textId="77777777" w:rsidR="00EF4A97" w:rsidRDefault="00EF4A97" w:rsidP="00EF4A97">
      <w:pPr>
        <w:pBdr>
          <w:top w:val="single" w:sz="4" w:space="1" w:color="000099"/>
          <w:bottom w:val="single" w:sz="4" w:space="1" w:color="000099"/>
        </w:pBdr>
        <w:jc w:val="center"/>
        <w:rPr>
          <w:rFonts w:cs="Calibri"/>
        </w:rPr>
      </w:pPr>
      <w:r>
        <w:rPr>
          <w:rFonts w:cs="Calibri"/>
        </w:rPr>
        <w:t>El Objeto Virtual de Aprendizaje</w:t>
      </w:r>
    </w:p>
    <w:p w14:paraId="09291B50" w14:textId="77777777" w:rsidR="00EF4A97" w:rsidRDefault="00EF4A97" w:rsidP="00EF4A97">
      <w:pPr>
        <w:pBdr>
          <w:top w:val="single" w:sz="4" w:space="1" w:color="000099"/>
          <w:bottom w:val="single" w:sz="4" w:space="1" w:color="000099"/>
        </w:pBdr>
        <w:jc w:val="center"/>
        <w:rPr>
          <w:rFonts w:cs="Calibri"/>
        </w:rPr>
      </w:pPr>
    </w:p>
    <w:p w14:paraId="09098323" w14:textId="77777777" w:rsidR="00EF4A97" w:rsidRPr="007B5D2A" w:rsidRDefault="00EF4A97" w:rsidP="00EF4A97">
      <w:pPr>
        <w:pBdr>
          <w:top w:val="single" w:sz="4" w:space="1" w:color="000099"/>
          <w:bottom w:val="single" w:sz="4" w:space="1" w:color="000099"/>
        </w:pBdr>
        <w:jc w:val="center"/>
        <w:rPr>
          <w:sz w:val="14"/>
        </w:rPr>
      </w:pPr>
    </w:p>
    <w:p w14:paraId="4CF89C99" w14:textId="77777777" w:rsidR="00EF4A97" w:rsidRPr="005702E4" w:rsidRDefault="00E0130B" w:rsidP="00EF4A97">
      <w:pPr>
        <w:pBdr>
          <w:top w:val="single" w:sz="4" w:space="1" w:color="000099"/>
          <w:bottom w:val="single" w:sz="4" w:space="1" w:color="000099"/>
        </w:pBdr>
        <w:shd w:val="clear" w:color="auto" w:fill="0F243E"/>
        <w:jc w:val="center"/>
        <w:rPr>
          <w:b/>
          <w:bCs/>
          <w:color w:val="FFFFFF" w:themeColor="background1"/>
        </w:rPr>
      </w:pPr>
      <w:r>
        <w:rPr>
          <w:b/>
          <w:color w:val="FFFFFF" w:themeColor="background1"/>
        </w:rPr>
        <w:t>Nombre del OVA</w:t>
      </w:r>
    </w:p>
    <w:p w14:paraId="789C6CF9" w14:textId="77777777" w:rsidR="00EF4A97" w:rsidRPr="007B5D2A" w:rsidRDefault="00EF4A97" w:rsidP="00EF4A97">
      <w:pPr>
        <w:pBdr>
          <w:top w:val="single" w:sz="4" w:space="1" w:color="000099"/>
          <w:bottom w:val="single" w:sz="4" w:space="1" w:color="000099"/>
        </w:pBdr>
        <w:rPr>
          <w:sz w:val="12"/>
        </w:rPr>
      </w:pPr>
    </w:p>
    <w:p w14:paraId="240D9308" w14:textId="77777777" w:rsidR="00EF4A97" w:rsidRPr="00E6255B" w:rsidRDefault="00EF4A97" w:rsidP="00EF4A97">
      <w:pPr>
        <w:pBdr>
          <w:top w:val="single" w:sz="4" w:space="1" w:color="000099"/>
          <w:bottom w:val="single" w:sz="4" w:space="1" w:color="000099"/>
        </w:pBdr>
        <w:jc w:val="center"/>
        <w:rPr>
          <w:rFonts w:cs="Calibri"/>
          <w:sz w:val="20"/>
        </w:rPr>
      </w:pPr>
      <w:r w:rsidRPr="00E6255B">
        <w:rPr>
          <w:rFonts w:cs="Calibri"/>
          <w:sz w:val="20"/>
        </w:rPr>
        <w:t xml:space="preserve">es propiedad de la </w:t>
      </w:r>
      <w:r w:rsidRPr="00E6255B">
        <w:rPr>
          <w:rFonts w:cs="Calibri"/>
          <w:b/>
          <w:bCs/>
          <w:sz w:val="20"/>
        </w:rPr>
        <w:t>Universidad de Medellín</w:t>
      </w:r>
      <w:r w:rsidRPr="00E6255B">
        <w:rPr>
          <w:rFonts w:cs="Calibri"/>
          <w:sz w:val="20"/>
        </w:rPr>
        <w:t>, el contenido, diseño gráfico y demás material didáctico, están protegidos por las leyes que rigen la propiedad intelectual.</w:t>
      </w:r>
    </w:p>
    <w:p w14:paraId="37CE5613" w14:textId="77777777" w:rsidR="00EF4A97" w:rsidRPr="00E6255B" w:rsidRDefault="00EF4A97" w:rsidP="00EF4A97">
      <w:pPr>
        <w:pBdr>
          <w:top w:val="single" w:sz="4" w:space="1" w:color="000099"/>
          <w:bottom w:val="single" w:sz="4" w:space="1" w:color="000099"/>
        </w:pBdr>
        <w:jc w:val="center"/>
        <w:rPr>
          <w:rFonts w:cs="Calibri"/>
          <w:sz w:val="20"/>
        </w:rPr>
      </w:pPr>
    </w:p>
    <w:p w14:paraId="01C8EB47" w14:textId="77777777" w:rsidR="00EF4A97" w:rsidRPr="00E6255B" w:rsidRDefault="00EF4A97" w:rsidP="00EF4A97">
      <w:pPr>
        <w:pBdr>
          <w:top w:val="single" w:sz="4" w:space="1" w:color="000099"/>
          <w:bottom w:val="single" w:sz="4" w:space="1" w:color="000099"/>
        </w:pBdr>
        <w:jc w:val="center"/>
        <w:rPr>
          <w:rFonts w:cs="Calibri"/>
          <w:sz w:val="20"/>
        </w:rPr>
      </w:pPr>
      <w:r w:rsidRPr="00E6255B">
        <w:rPr>
          <w:rFonts w:cs="Calibri"/>
          <w:sz w:val="20"/>
        </w:rPr>
        <w:t>Para utilizar todo o parte de este material debe contar con autorización expresa.</w:t>
      </w:r>
    </w:p>
    <w:p w14:paraId="13F6A424" w14:textId="77777777" w:rsidR="00EF4A97" w:rsidRPr="00E6255B" w:rsidRDefault="00EF4A97" w:rsidP="00EF4A97">
      <w:pPr>
        <w:pBdr>
          <w:top w:val="single" w:sz="4" w:space="1" w:color="000099"/>
          <w:bottom w:val="single" w:sz="4" w:space="1" w:color="000099"/>
        </w:pBdr>
        <w:jc w:val="center"/>
        <w:rPr>
          <w:rFonts w:cs="Calibri"/>
          <w:b/>
          <w:sz w:val="20"/>
        </w:rPr>
      </w:pPr>
      <w:r>
        <w:rPr>
          <w:rFonts w:cs="Calibri"/>
          <w:b/>
          <w:sz w:val="20"/>
        </w:rPr>
        <w:t xml:space="preserve">Derechos reservados </w:t>
      </w:r>
      <w:r w:rsidRPr="00FB6379">
        <w:rPr>
          <w:rFonts w:cs="Calibri"/>
          <w:b/>
          <w:sz w:val="40"/>
          <w:szCs w:val="40"/>
        </w:rPr>
        <w:t xml:space="preserve">® </w:t>
      </w:r>
    </w:p>
    <w:p w14:paraId="7803A609" w14:textId="77777777" w:rsidR="006921F7" w:rsidRDefault="006921F7">
      <w:pPr>
        <w:jc w:val="left"/>
        <w:rPr>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381A1E" w14:paraId="54925A53"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F059783" w14:textId="77777777" w:rsidR="006921F7" w:rsidRPr="001966C4" w:rsidRDefault="006921F7" w:rsidP="00986298">
            <w:pPr>
              <w:spacing w:line="240" w:lineRule="auto"/>
              <w:jc w:val="center"/>
              <w:rPr>
                <w:bCs/>
                <w:sz w:val="18"/>
              </w:rPr>
            </w:pPr>
            <w:r>
              <w:rPr>
                <w:bCs/>
                <w:noProof/>
                <w:sz w:val="18"/>
                <w:lang w:eastAsia="es-CO"/>
              </w:rPr>
              <w:drawing>
                <wp:inline distT="0" distB="0" distL="0" distR="0" wp14:anchorId="1E08B866" wp14:editId="4F96E77D">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782B45" w14:paraId="60B9264A"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DA004E9" w14:textId="77777777" w:rsidR="00E0130B" w:rsidRPr="00782B45" w:rsidRDefault="00E0130B" w:rsidP="00E0130B">
            <w:pPr>
              <w:spacing w:line="240" w:lineRule="auto"/>
              <w:jc w:val="center"/>
              <w:rPr>
                <w:rFonts w:asciiTheme="majorHAnsi" w:hAnsiTheme="majorHAnsi"/>
                <w:b/>
                <w:color w:val="FFFFFF" w:themeColor="background1"/>
                <w:lang w:val="es-ES"/>
              </w:rPr>
            </w:pPr>
            <w:r w:rsidRPr="00782B45">
              <w:rPr>
                <w:rFonts w:asciiTheme="majorHAnsi" w:hAnsiTheme="majorHAnsi"/>
                <w:b/>
                <w:bCs/>
                <w:color w:val="FFFFFF" w:themeColor="background1"/>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EE9218E" w14:textId="77777777" w:rsidR="00E0130B" w:rsidRPr="003C5741" w:rsidRDefault="00E0130B" w:rsidP="00E0130B">
            <w:pPr>
              <w:spacing w:line="240" w:lineRule="auto"/>
              <w:jc w:val="center"/>
              <w:rPr>
                <w:rFonts w:asciiTheme="majorHAnsi" w:hAnsiTheme="majorHAnsi"/>
                <w:b/>
                <w:color w:val="000000" w:themeColor="text1"/>
                <w:lang w:val="es-ES"/>
              </w:rPr>
            </w:pPr>
            <w:r w:rsidRPr="003C5741">
              <w:rPr>
                <w:rFonts w:asciiTheme="majorHAnsi" w:eastAsiaTheme="majorEastAsia" w:hAnsiTheme="majorHAnsi" w:cstheme="majorBidi"/>
                <w:b/>
                <w:bCs/>
                <w:color w:val="000000" w:themeColor="text1"/>
                <w:highlight w:val="yellow"/>
                <w:lang w:val="es-ES"/>
              </w:rPr>
              <w:t>[Nombre de quien escribe el contenido del OVA]</w:t>
            </w:r>
          </w:p>
        </w:tc>
      </w:tr>
      <w:tr w:rsidR="00E0130B" w:rsidRPr="00381A1E" w14:paraId="63B3E105" w14:textId="77777777" w:rsidTr="00C66B22">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FEDFB1" w14:textId="77777777" w:rsidR="00E0130B" w:rsidRPr="00782B45" w:rsidRDefault="00E0130B" w:rsidP="00E0130B">
            <w:pPr>
              <w:spacing w:line="240" w:lineRule="auto"/>
              <w:rPr>
                <w:lang w:val="es-ES"/>
              </w:rPr>
            </w:pPr>
            <w:r w:rsidRPr="00782B45">
              <w:rPr>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01D857FB" w14:textId="77777777" w:rsidR="00E0130B" w:rsidRPr="00C757D3" w:rsidRDefault="00E0130B" w:rsidP="00E0130B">
            <w:pPr>
              <w:spacing w:line="240" w:lineRule="auto"/>
              <w:rPr>
                <w:rFonts w:asciiTheme="majorHAnsi" w:eastAsiaTheme="majorEastAsia" w:hAnsiTheme="majorHAnsi" w:cstheme="majorBidi"/>
                <w:b/>
                <w:bCs/>
                <w:color w:val="000000" w:themeColor="text1"/>
                <w:highlight w:val="cyan"/>
                <w:lang w:val="es-ES"/>
              </w:rPr>
            </w:pPr>
            <w:r w:rsidRPr="006921F7">
              <w:rPr>
                <w:highlight w:val="yellow"/>
                <w:lang w:val="es-ES"/>
              </w:rPr>
              <w:t xml:space="preserve">[Nombre de la persona que ayuda a revisar los contenidos del OVA] </w:t>
            </w:r>
          </w:p>
        </w:tc>
      </w:tr>
      <w:tr w:rsidR="005A00AE" w:rsidRPr="00381A1E" w14:paraId="3035D968"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06CC5670" w14:textId="77777777" w:rsidR="005A00AE" w:rsidRPr="00782B45" w:rsidRDefault="005A00AE" w:rsidP="005A00AE">
            <w:pPr>
              <w:spacing w:line="240" w:lineRule="auto"/>
              <w:rPr>
                <w:lang w:val="es-ES"/>
              </w:rPr>
            </w:pPr>
            <w:r>
              <w:rPr>
                <w:lang w:val="es-ES"/>
              </w:rPr>
              <w:t>Gestión</w:t>
            </w:r>
            <w:r w:rsidRPr="00782B45">
              <w:rPr>
                <w:lang w:val="es-ES"/>
              </w:rPr>
              <w:t xml:space="preserve"> pedagógica </w:t>
            </w:r>
            <w:r>
              <w:rPr>
                <w:lang w:val="es-ES"/>
              </w:rPr>
              <w:t>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681CB418" w14:textId="4C0DFE87" w:rsidR="005A00AE" w:rsidRPr="005F0995" w:rsidRDefault="005F0995" w:rsidP="005F0995">
            <w:pPr>
              <w:spacing w:line="240" w:lineRule="auto"/>
              <w:rPr>
                <w:rFonts w:asciiTheme="majorHAnsi" w:eastAsiaTheme="majorEastAsia" w:hAnsiTheme="majorHAnsi" w:cstheme="majorBidi"/>
                <w:b/>
                <w:bCs/>
                <w:color w:val="000000" w:themeColor="text1"/>
                <w:highlight w:val="cyan"/>
                <w:lang w:val="es-ES"/>
              </w:rPr>
            </w:pPr>
            <w:r w:rsidRPr="005F0995">
              <w:rPr>
                <w:rFonts w:cs="Calibri"/>
                <w:b/>
              </w:rPr>
              <w:t>Carolina Llanos Tobón</w:t>
            </w:r>
          </w:p>
        </w:tc>
      </w:tr>
      <w:tr w:rsidR="00C17168" w:rsidRPr="00381A1E" w14:paraId="6B18C474"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1CE238B6" w14:textId="77777777" w:rsidR="00935E94" w:rsidRDefault="00935E94" w:rsidP="00935E94">
            <w:pPr>
              <w:spacing w:line="240" w:lineRule="auto"/>
              <w:jc w:val="left"/>
              <w:rPr>
                <w:lang w:val="es-ES"/>
              </w:rPr>
            </w:pPr>
            <w:r w:rsidRPr="00935E94">
              <w:rPr>
                <w:lang w:val="es-ES"/>
              </w:rPr>
              <w:t>Gestor de recursos educativos digitales</w:t>
            </w:r>
          </w:p>
          <w:p w14:paraId="2DA64DFF" w14:textId="77777777" w:rsidR="00C17168" w:rsidRDefault="00C17168" w:rsidP="00935E94">
            <w:pPr>
              <w:spacing w:line="240" w:lineRule="auto"/>
              <w:jc w:val="left"/>
              <w:rPr>
                <w:lang w:val="es-ES"/>
              </w:rPr>
            </w:pPr>
            <w:r w:rsidRPr="00782B45">
              <w:rPr>
                <w:lang w:val="es-ES"/>
              </w:rPr>
              <w:t xml:space="preserve">Diseño y </w:t>
            </w:r>
            <w:r>
              <w:rPr>
                <w:lang w:val="es-ES"/>
              </w:rPr>
              <w:t>gestión multimedia</w:t>
            </w:r>
          </w:p>
          <w:p w14:paraId="600B0C19" w14:textId="77777777" w:rsidR="00935E94" w:rsidRDefault="00935E94" w:rsidP="00935E94">
            <w:pPr>
              <w:spacing w:line="240" w:lineRule="auto"/>
              <w:jc w:val="left"/>
              <w:rPr>
                <w:lang w:val="es-ES"/>
              </w:rPr>
            </w:pPr>
            <w:r w:rsidRPr="00935E94">
              <w:rPr>
                <w:lang w:val="es-ES"/>
              </w:rPr>
              <w:t>Gestor de contenidos virtuales</w:t>
            </w:r>
          </w:p>
          <w:p w14:paraId="22DBFA78" w14:textId="77777777" w:rsidR="00935E94" w:rsidRDefault="00935E94" w:rsidP="00935E94">
            <w:pPr>
              <w:spacing w:line="240" w:lineRule="auto"/>
              <w:jc w:val="left"/>
              <w:rPr>
                <w:lang w:val="es-ES"/>
              </w:rPr>
            </w:pPr>
            <w:r w:rsidRPr="00935E94">
              <w:rPr>
                <w:lang w:val="es-ES"/>
              </w:rPr>
              <w:t>Gestor de calidad</w:t>
            </w:r>
          </w:p>
          <w:p w14:paraId="6C2489D5" w14:textId="77777777" w:rsidR="00935E94" w:rsidRDefault="00935E94" w:rsidP="00935E94">
            <w:pPr>
              <w:spacing w:line="240" w:lineRule="auto"/>
              <w:jc w:val="left"/>
              <w:rPr>
                <w:lang w:val="es-ES"/>
              </w:rPr>
            </w:pPr>
            <w:r w:rsidRPr="00935E94">
              <w:rPr>
                <w:lang w:val="es-ES"/>
              </w:rPr>
              <w:t>Mediador de Educación Virtual y TIC</w:t>
            </w:r>
          </w:p>
          <w:p w14:paraId="50C8B214" w14:textId="77777777" w:rsidR="00935E94" w:rsidRDefault="00935E94" w:rsidP="00935E94">
            <w:pPr>
              <w:spacing w:line="240" w:lineRule="auto"/>
              <w:jc w:val="left"/>
              <w:rPr>
                <w:lang w:val="es-ES"/>
              </w:rPr>
            </w:pPr>
            <w:r w:rsidRPr="00935E94">
              <w:rPr>
                <w:lang w:val="es-ES"/>
              </w:rPr>
              <w:t>Mediador de TIC</w:t>
            </w:r>
          </w:p>
          <w:p w14:paraId="3E64934A" w14:textId="77777777" w:rsidR="00C17168" w:rsidRPr="00782B45" w:rsidRDefault="00935E94" w:rsidP="00935E94">
            <w:pPr>
              <w:spacing w:line="240" w:lineRule="auto"/>
              <w:jc w:val="left"/>
              <w:rPr>
                <w:lang w:val="es-ES"/>
              </w:rPr>
            </w:pPr>
            <w:r w:rsidRPr="00935E94">
              <w:rPr>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3373588C" w14:textId="77777777" w:rsidR="00C17168" w:rsidRPr="00C757D3" w:rsidRDefault="00C17168" w:rsidP="00C17168">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C17168" w:rsidRPr="00381A1E" w14:paraId="68B2E73E"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30358EED" w14:textId="77777777" w:rsidR="00C17168" w:rsidRPr="00782B45" w:rsidRDefault="00C17168" w:rsidP="00C17168">
            <w:pPr>
              <w:spacing w:line="240" w:lineRule="auto"/>
              <w:rPr>
                <w:lang w:val="es-ES"/>
              </w:rPr>
            </w:pPr>
            <w:r w:rsidRPr="00782B45">
              <w:rPr>
                <w:lang w:val="es-ES"/>
              </w:rPr>
              <w:t>Asesoría técnica</w:t>
            </w:r>
            <w:r w:rsidR="00935E94">
              <w:rPr>
                <w:lang w:val="es-ES"/>
              </w:rPr>
              <w:t xml:space="preserve"> y pedagógica</w:t>
            </w:r>
            <w:r w:rsidRPr="00782B45">
              <w:rPr>
                <w:lang w:val="es-ES"/>
              </w:rPr>
              <w:t xml:space="preserve"> </w:t>
            </w:r>
          </w:p>
        </w:tc>
        <w:tc>
          <w:tcPr>
            <w:tcW w:w="4678" w:type="dxa"/>
            <w:shd w:val="clear" w:color="auto" w:fill="auto"/>
            <w:tcMar>
              <w:top w:w="72" w:type="dxa"/>
              <w:left w:w="144" w:type="dxa"/>
              <w:bottom w:w="72" w:type="dxa"/>
              <w:right w:w="144" w:type="dxa"/>
            </w:tcMar>
            <w:vAlign w:val="center"/>
            <w:hideMark/>
          </w:tcPr>
          <w:p w14:paraId="11B8EC72" w14:textId="77777777" w:rsidR="00935E94" w:rsidRDefault="00C17168" w:rsidP="00935E94">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w:t>
            </w:r>
            <w:r w:rsidR="00935E94">
              <w:rPr>
                <w:rFonts w:asciiTheme="majorHAnsi" w:eastAsiaTheme="majorEastAsia" w:hAnsiTheme="majorHAnsi" w:cstheme="majorBidi"/>
                <w:b/>
                <w:bCs/>
                <w:color w:val="000000" w:themeColor="text1"/>
                <w:lang w:val="es-ES"/>
              </w:rPr>
              <w:t>-virtual</w:t>
            </w:r>
          </w:p>
          <w:p w14:paraId="7E539CCA" w14:textId="77777777" w:rsidR="00C17168" w:rsidRPr="00C757D3" w:rsidRDefault="00935E94" w:rsidP="00935E94">
            <w:pPr>
              <w:spacing w:line="240" w:lineRule="auto"/>
              <w:rPr>
                <w:rFonts w:asciiTheme="majorHAnsi" w:eastAsiaTheme="majorEastAsia" w:hAnsiTheme="majorHAnsi" w:cstheme="majorBidi"/>
                <w:b/>
                <w:bCs/>
                <w:color w:val="000000" w:themeColor="text1"/>
                <w:lang w:val="es-ES"/>
              </w:rPr>
            </w:pPr>
            <w:r w:rsidRPr="00C757D3">
              <w:rPr>
                <w:rFonts w:asciiTheme="majorHAnsi" w:eastAsiaTheme="majorEastAsia" w:hAnsiTheme="majorHAnsi" w:cstheme="majorBidi"/>
                <w:b/>
                <w:bCs/>
                <w:color w:val="000000" w:themeColor="text1"/>
                <w:lang w:val="es-ES"/>
              </w:rPr>
              <w:t>Educación virtual y TIC</w:t>
            </w:r>
          </w:p>
        </w:tc>
      </w:tr>
      <w:tr w:rsidR="00C17168" w:rsidRPr="00381A1E" w14:paraId="7C2E516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325E2B16" w14:textId="77777777" w:rsidR="00C17168" w:rsidRPr="00782B45" w:rsidRDefault="00C17168" w:rsidP="00C17168">
            <w:pPr>
              <w:spacing w:line="240" w:lineRule="auto"/>
              <w:rPr>
                <w:lang w:val="es-ES"/>
              </w:rPr>
            </w:pPr>
            <w:r w:rsidRPr="00782B45">
              <w:rPr>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337EBD69" w14:textId="77777777" w:rsidR="005F0995" w:rsidRPr="005F0995" w:rsidRDefault="005F0995" w:rsidP="005F0995">
            <w:pPr>
              <w:spacing w:line="240" w:lineRule="auto"/>
              <w:rPr>
                <w:rFonts w:cs="Calibri"/>
              </w:rPr>
            </w:pPr>
            <w:r w:rsidRPr="005F0995">
              <w:rPr>
                <w:rFonts w:cs="Calibri"/>
              </w:rPr>
              <w:t>Grupo de Investigación en Biodiversidad, Biotecnología y Bioingeniería – GRINBIO</w:t>
            </w:r>
          </w:p>
          <w:p w14:paraId="398B62B4" w14:textId="77777777" w:rsidR="005F0995" w:rsidRDefault="005F0995" w:rsidP="005F0995">
            <w:pPr>
              <w:spacing w:line="240" w:lineRule="auto"/>
              <w:rPr>
                <w:rFonts w:cs="Calibri"/>
              </w:rPr>
            </w:pPr>
          </w:p>
          <w:p w14:paraId="61A7C49B" w14:textId="6D643D2A" w:rsidR="00C17168" w:rsidRPr="00C757D3" w:rsidRDefault="005F0995" w:rsidP="005F0995">
            <w:pPr>
              <w:spacing w:line="240" w:lineRule="auto"/>
              <w:rPr>
                <w:rFonts w:asciiTheme="majorHAnsi" w:eastAsiaTheme="majorEastAsia" w:hAnsiTheme="majorHAnsi" w:cstheme="majorBidi"/>
                <w:b/>
                <w:bCs/>
                <w:color w:val="000000" w:themeColor="text1"/>
                <w:highlight w:val="cyan"/>
                <w:lang w:val="es-ES"/>
              </w:rPr>
            </w:pPr>
            <w:r w:rsidRPr="005F0995">
              <w:rPr>
                <w:rFonts w:cs="Calibri"/>
              </w:rPr>
              <w:t>Grupo de Investigación E-Virtual</w:t>
            </w:r>
          </w:p>
        </w:tc>
      </w:tr>
    </w:tbl>
    <w:p w14:paraId="7DE48B4C" w14:textId="77777777" w:rsidR="00EF4A97" w:rsidRDefault="006921F7" w:rsidP="006921F7">
      <w:pPr>
        <w:pStyle w:val="Ttulo"/>
        <w:rPr>
          <w:lang w:val="es-ES"/>
        </w:rPr>
      </w:pPr>
      <w:bookmarkStart w:id="79" w:name="_Toc428867421"/>
      <w:commentRangeStart w:id="80"/>
      <w:r>
        <w:rPr>
          <w:lang w:val="es-ES"/>
        </w:rPr>
        <w:lastRenderedPageBreak/>
        <w:t>Ficha técnica</w:t>
      </w:r>
      <w:bookmarkEnd w:id="79"/>
      <w:commentRangeEnd w:id="80"/>
      <w:r w:rsidR="007001DD">
        <w:rPr>
          <w:rStyle w:val="Refdecomentario"/>
          <w:rFonts w:asciiTheme="minorHAnsi" w:eastAsiaTheme="minorHAnsi" w:hAnsiTheme="minorHAnsi" w:cstheme="minorBidi"/>
          <w:color w:val="auto"/>
          <w:spacing w:val="0"/>
          <w:kern w:val="0"/>
        </w:rPr>
        <w:commentReference w:id="80"/>
      </w:r>
    </w:p>
    <w:p w14:paraId="43C0ED3A" w14:textId="77777777" w:rsidR="006921F7" w:rsidRPr="006921F7" w:rsidRDefault="006921F7" w:rsidP="006921F7">
      <w:pPr>
        <w:rPr>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2F1473" w14:paraId="329089A1" w14:textId="77777777" w:rsidTr="00C66B22">
        <w:trPr>
          <w:jc w:val="center"/>
        </w:trPr>
        <w:tc>
          <w:tcPr>
            <w:tcW w:w="2450" w:type="dxa"/>
            <w:shd w:val="clear" w:color="auto" w:fill="C00000"/>
            <w:vAlign w:val="center"/>
          </w:tcPr>
          <w:p w14:paraId="5B59A568" w14:textId="77777777" w:rsidR="00E0130B" w:rsidRPr="006921F7" w:rsidRDefault="00E0130B" w:rsidP="00C66B22">
            <w:pPr>
              <w:spacing w:line="240" w:lineRule="auto"/>
              <w:jc w:val="center"/>
              <w:rPr>
                <w:b/>
              </w:rPr>
            </w:pPr>
            <w:r w:rsidRPr="006921F7">
              <w:rPr>
                <w:rFonts w:asciiTheme="majorHAnsi" w:hAnsiTheme="majorHAnsi"/>
                <w:b/>
                <w:bCs/>
                <w:color w:val="FFFFFF" w:themeColor="background1"/>
                <w:lang w:val="es-ES"/>
              </w:rPr>
              <w:t>Ítem</w:t>
            </w:r>
          </w:p>
        </w:tc>
        <w:tc>
          <w:tcPr>
            <w:tcW w:w="5620" w:type="dxa"/>
            <w:shd w:val="clear" w:color="auto" w:fill="C00000"/>
            <w:vAlign w:val="center"/>
          </w:tcPr>
          <w:p w14:paraId="192B70BC" w14:textId="77777777" w:rsidR="00E0130B" w:rsidRPr="006921F7" w:rsidRDefault="00E0130B" w:rsidP="00C66B22">
            <w:pPr>
              <w:spacing w:line="240" w:lineRule="auto"/>
              <w:jc w:val="center"/>
              <w:rPr>
                <w:b/>
              </w:rPr>
            </w:pPr>
            <w:r w:rsidRPr="006921F7">
              <w:rPr>
                <w:rFonts w:asciiTheme="majorHAnsi" w:hAnsiTheme="majorHAnsi"/>
                <w:b/>
                <w:bCs/>
                <w:color w:val="FFFFFF" w:themeColor="background1"/>
                <w:lang w:val="es-ES"/>
              </w:rPr>
              <w:t>Nombre</w:t>
            </w:r>
          </w:p>
        </w:tc>
      </w:tr>
      <w:tr w:rsidR="00E0130B" w:rsidRPr="002F1473" w14:paraId="7D1309E9" w14:textId="77777777" w:rsidTr="00C66B22">
        <w:trPr>
          <w:jc w:val="center"/>
        </w:trPr>
        <w:tc>
          <w:tcPr>
            <w:tcW w:w="2450" w:type="dxa"/>
            <w:shd w:val="clear" w:color="auto" w:fill="D9D9D9"/>
            <w:vAlign w:val="center"/>
          </w:tcPr>
          <w:p w14:paraId="6DFCBB34" w14:textId="77777777" w:rsidR="00E0130B" w:rsidRPr="008C5A40" w:rsidRDefault="00E0130B" w:rsidP="00C66B22">
            <w:pPr>
              <w:jc w:val="center"/>
              <w:rPr>
                <w:b/>
                <w:sz w:val="20"/>
              </w:rPr>
            </w:pPr>
            <w:r w:rsidRPr="008C5A40">
              <w:rPr>
                <w:b/>
                <w:sz w:val="20"/>
              </w:rPr>
              <w:t>Nombre del OVA</w:t>
            </w:r>
          </w:p>
        </w:tc>
        <w:tc>
          <w:tcPr>
            <w:tcW w:w="5620" w:type="dxa"/>
            <w:vAlign w:val="center"/>
          </w:tcPr>
          <w:p w14:paraId="13A6B24E" w14:textId="1E1135EE" w:rsidR="00E0130B" w:rsidRPr="00012604" w:rsidRDefault="005F0995" w:rsidP="00C66B22">
            <w:pPr>
              <w:rPr>
                <w:sz w:val="20"/>
                <w:highlight w:val="yellow"/>
              </w:rPr>
            </w:pPr>
            <w:r w:rsidRPr="005F0995">
              <w:rPr>
                <w:sz w:val="20"/>
              </w:rPr>
              <w:t>Establecimiento de un laboratorio de biotecnología</w:t>
            </w:r>
          </w:p>
        </w:tc>
      </w:tr>
      <w:tr w:rsidR="00E0130B" w:rsidRPr="002F1473" w14:paraId="214C75DD" w14:textId="77777777" w:rsidTr="00C66B22">
        <w:trPr>
          <w:jc w:val="center"/>
        </w:trPr>
        <w:tc>
          <w:tcPr>
            <w:tcW w:w="2450" w:type="dxa"/>
            <w:shd w:val="clear" w:color="auto" w:fill="D9D9D9"/>
            <w:vAlign w:val="center"/>
          </w:tcPr>
          <w:p w14:paraId="5E703CF5" w14:textId="77777777" w:rsidR="00E0130B" w:rsidRPr="008C5A40" w:rsidRDefault="00E0130B" w:rsidP="00C66B22">
            <w:pPr>
              <w:jc w:val="center"/>
              <w:rPr>
                <w:b/>
                <w:sz w:val="20"/>
              </w:rPr>
            </w:pPr>
            <w:r w:rsidRPr="008C5A40">
              <w:rPr>
                <w:b/>
                <w:sz w:val="20"/>
              </w:rPr>
              <w:t>Idioma</w:t>
            </w:r>
          </w:p>
        </w:tc>
        <w:tc>
          <w:tcPr>
            <w:tcW w:w="5620" w:type="dxa"/>
            <w:vAlign w:val="center"/>
          </w:tcPr>
          <w:p w14:paraId="12DF7306" w14:textId="77777777" w:rsidR="00E0130B" w:rsidRPr="002F1473" w:rsidRDefault="00E0130B" w:rsidP="00C66B22">
            <w:pPr>
              <w:rPr>
                <w:sz w:val="20"/>
              </w:rPr>
            </w:pPr>
            <w:r w:rsidRPr="002F1473">
              <w:rPr>
                <w:sz w:val="20"/>
              </w:rPr>
              <w:t>Español</w:t>
            </w:r>
          </w:p>
        </w:tc>
      </w:tr>
      <w:tr w:rsidR="00E0130B" w:rsidRPr="002F1473" w14:paraId="58030843" w14:textId="77777777" w:rsidTr="00C66B22">
        <w:trPr>
          <w:jc w:val="center"/>
        </w:trPr>
        <w:tc>
          <w:tcPr>
            <w:tcW w:w="2450" w:type="dxa"/>
            <w:shd w:val="clear" w:color="auto" w:fill="D9D9D9"/>
            <w:vAlign w:val="center"/>
          </w:tcPr>
          <w:p w14:paraId="0D525A1B" w14:textId="77777777" w:rsidR="00E0130B" w:rsidRPr="008C5A40" w:rsidRDefault="00E0130B" w:rsidP="00C66B22">
            <w:pPr>
              <w:jc w:val="center"/>
              <w:rPr>
                <w:b/>
                <w:sz w:val="20"/>
              </w:rPr>
            </w:pPr>
            <w:r w:rsidRPr="008C5A40">
              <w:rPr>
                <w:b/>
                <w:sz w:val="20"/>
              </w:rPr>
              <w:t>Descripción</w:t>
            </w:r>
          </w:p>
        </w:tc>
        <w:tc>
          <w:tcPr>
            <w:tcW w:w="5620" w:type="dxa"/>
            <w:vAlign w:val="center"/>
          </w:tcPr>
          <w:p w14:paraId="2B5787D7" w14:textId="01621A7D" w:rsidR="00E0130B" w:rsidRPr="00012604" w:rsidRDefault="00E0130B" w:rsidP="007001DD">
            <w:pPr>
              <w:rPr>
                <w:sz w:val="20"/>
                <w:highlight w:val="yellow"/>
              </w:rPr>
            </w:pPr>
            <w:r>
              <w:rPr>
                <w:sz w:val="20"/>
                <w:highlight w:val="yellow"/>
              </w:rPr>
              <w:t>[</w:t>
            </w:r>
            <w:r w:rsidRPr="00012604">
              <w:rPr>
                <w:sz w:val="20"/>
                <w:highlight w:val="yellow"/>
              </w:rPr>
              <w:t xml:space="preserve">Este documento de estudio trata </w:t>
            </w:r>
            <w:proofErr w:type="spellStart"/>
            <w:r w:rsidR="007001DD">
              <w:rPr>
                <w:sz w:val="20"/>
                <w:highlight w:val="yellow"/>
              </w:rPr>
              <w:t>xxxxxxxx</w:t>
            </w:r>
            <w:proofErr w:type="spellEnd"/>
            <w:r w:rsidRPr="00012604">
              <w:rPr>
                <w:sz w:val="20"/>
                <w:highlight w:val="yellow"/>
              </w:rPr>
              <w:t>.</w:t>
            </w:r>
            <w:r>
              <w:rPr>
                <w:sz w:val="20"/>
                <w:highlight w:val="yellow"/>
              </w:rPr>
              <w:t>]</w:t>
            </w:r>
          </w:p>
        </w:tc>
      </w:tr>
      <w:tr w:rsidR="00E0130B" w:rsidRPr="002F1473" w14:paraId="2209645E" w14:textId="77777777" w:rsidTr="00C66B22">
        <w:trPr>
          <w:jc w:val="center"/>
        </w:trPr>
        <w:tc>
          <w:tcPr>
            <w:tcW w:w="2450" w:type="dxa"/>
            <w:shd w:val="clear" w:color="auto" w:fill="D9D9D9"/>
            <w:vAlign w:val="center"/>
          </w:tcPr>
          <w:p w14:paraId="0760E549" w14:textId="77777777" w:rsidR="00E0130B" w:rsidRPr="008C5A40" w:rsidRDefault="00E0130B" w:rsidP="00C66B22">
            <w:pPr>
              <w:jc w:val="center"/>
              <w:rPr>
                <w:b/>
                <w:sz w:val="20"/>
              </w:rPr>
            </w:pPr>
            <w:r w:rsidRPr="008C5A40">
              <w:rPr>
                <w:b/>
                <w:sz w:val="20"/>
              </w:rPr>
              <w:t>Palabras clave</w:t>
            </w:r>
          </w:p>
        </w:tc>
        <w:tc>
          <w:tcPr>
            <w:tcW w:w="5620" w:type="dxa"/>
            <w:vAlign w:val="center"/>
          </w:tcPr>
          <w:p w14:paraId="2B48C70F" w14:textId="24176DC0" w:rsidR="00E0130B" w:rsidRPr="00012604" w:rsidRDefault="00E0130B" w:rsidP="007001DD">
            <w:pPr>
              <w:rPr>
                <w:sz w:val="20"/>
                <w:highlight w:val="yellow"/>
              </w:rPr>
            </w:pPr>
            <w:r>
              <w:rPr>
                <w:sz w:val="20"/>
                <w:highlight w:val="yellow"/>
              </w:rPr>
              <w:t>[</w:t>
            </w:r>
            <w:proofErr w:type="spellStart"/>
            <w:r w:rsidR="007001DD">
              <w:rPr>
                <w:sz w:val="20"/>
                <w:highlight w:val="yellow"/>
              </w:rPr>
              <w:t>xxxx</w:t>
            </w:r>
            <w:proofErr w:type="spellEnd"/>
            <w:r w:rsidRPr="00012604">
              <w:rPr>
                <w:sz w:val="20"/>
                <w:highlight w:val="yellow"/>
              </w:rPr>
              <w:t xml:space="preserve">, </w:t>
            </w:r>
            <w:proofErr w:type="spellStart"/>
            <w:r w:rsidR="007001DD">
              <w:rPr>
                <w:sz w:val="20"/>
                <w:highlight w:val="yellow"/>
              </w:rPr>
              <w:t>xxxxxxxxxxx</w:t>
            </w:r>
            <w:proofErr w:type="spellEnd"/>
            <w:r w:rsidRPr="00012604">
              <w:rPr>
                <w:sz w:val="20"/>
                <w:highlight w:val="yellow"/>
              </w:rPr>
              <w:t xml:space="preserve">, </w:t>
            </w:r>
            <w:proofErr w:type="spellStart"/>
            <w:r w:rsidR="007001DD">
              <w:rPr>
                <w:sz w:val="20"/>
                <w:highlight w:val="yellow"/>
              </w:rPr>
              <w:t>xxxxxxxxxx</w:t>
            </w:r>
            <w:proofErr w:type="spellEnd"/>
            <w:r w:rsidRPr="00012604">
              <w:rPr>
                <w:sz w:val="20"/>
                <w:highlight w:val="yellow"/>
              </w:rPr>
              <w:t xml:space="preserve">, </w:t>
            </w:r>
            <w:r w:rsidR="007001DD">
              <w:rPr>
                <w:sz w:val="20"/>
                <w:highlight w:val="yellow"/>
              </w:rPr>
              <w:t>xx</w:t>
            </w:r>
            <w:r w:rsidRPr="00012604">
              <w:rPr>
                <w:sz w:val="20"/>
                <w:highlight w:val="yellow"/>
              </w:rPr>
              <w:t xml:space="preserve">, </w:t>
            </w:r>
            <w:proofErr w:type="spellStart"/>
            <w:r w:rsidR="007001DD">
              <w:rPr>
                <w:sz w:val="20"/>
                <w:highlight w:val="yellow"/>
              </w:rPr>
              <w:t>xxxxxxxx</w:t>
            </w:r>
            <w:proofErr w:type="spellEnd"/>
            <w:r w:rsidRPr="00012604">
              <w:rPr>
                <w:sz w:val="20"/>
                <w:highlight w:val="yellow"/>
              </w:rPr>
              <w:t>.</w:t>
            </w:r>
            <w:r>
              <w:rPr>
                <w:sz w:val="20"/>
                <w:highlight w:val="yellow"/>
              </w:rPr>
              <w:t>]</w:t>
            </w:r>
          </w:p>
        </w:tc>
      </w:tr>
      <w:tr w:rsidR="00E0130B" w:rsidRPr="002F1473" w14:paraId="0266686C" w14:textId="77777777" w:rsidTr="00C66B22">
        <w:trPr>
          <w:jc w:val="center"/>
        </w:trPr>
        <w:tc>
          <w:tcPr>
            <w:tcW w:w="2450" w:type="dxa"/>
            <w:shd w:val="clear" w:color="auto" w:fill="D9D9D9"/>
            <w:vAlign w:val="center"/>
          </w:tcPr>
          <w:p w14:paraId="5D5C1C6D" w14:textId="77777777" w:rsidR="00E0130B" w:rsidRPr="008C5A40" w:rsidRDefault="00E0130B" w:rsidP="00C66B22">
            <w:pPr>
              <w:jc w:val="center"/>
              <w:rPr>
                <w:b/>
                <w:sz w:val="20"/>
              </w:rPr>
            </w:pPr>
            <w:r w:rsidRPr="008C5A40">
              <w:rPr>
                <w:b/>
                <w:sz w:val="20"/>
              </w:rPr>
              <w:t>Datos de la Institución</w:t>
            </w:r>
          </w:p>
        </w:tc>
        <w:tc>
          <w:tcPr>
            <w:tcW w:w="5620" w:type="dxa"/>
            <w:vAlign w:val="center"/>
          </w:tcPr>
          <w:p w14:paraId="31BB56DE" w14:textId="77777777" w:rsidR="00E0130B" w:rsidRPr="002F1473" w:rsidRDefault="00E0130B" w:rsidP="00C66B22">
            <w:pPr>
              <w:rPr>
                <w:sz w:val="20"/>
              </w:rPr>
            </w:pPr>
            <w:r w:rsidRPr="002F1473">
              <w:rPr>
                <w:sz w:val="20"/>
              </w:rPr>
              <w:t xml:space="preserve">Universidad de Medellín - </w:t>
            </w:r>
            <w:hyperlink r:id="rId69" w:history="1">
              <w:r w:rsidRPr="002F1473">
                <w:rPr>
                  <w:rStyle w:val="Hipervnculo"/>
                  <w:sz w:val="20"/>
                </w:rPr>
                <w:t>www.udem.edu.co</w:t>
              </w:r>
            </w:hyperlink>
            <w:r w:rsidRPr="002F1473">
              <w:rPr>
                <w:sz w:val="20"/>
              </w:rPr>
              <w:t xml:space="preserve"> </w:t>
            </w:r>
          </w:p>
          <w:p w14:paraId="7B00513F" w14:textId="77777777" w:rsidR="00E0130B" w:rsidRPr="002F1473" w:rsidRDefault="00E0130B" w:rsidP="00C66B22">
            <w:pPr>
              <w:rPr>
                <w:sz w:val="20"/>
                <w:lang w:val="pt-BR"/>
              </w:rPr>
            </w:pPr>
            <w:r w:rsidRPr="002F1473">
              <w:rPr>
                <w:sz w:val="20"/>
                <w:lang w:val="pt-BR"/>
              </w:rPr>
              <w:t>Plataforma e-</w:t>
            </w:r>
            <w:proofErr w:type="spellStart"/>
            <w:r w:rsidRPr="002F1473">
              <w:rPr>
                <w:sz w:val="20"/>
                <w:lang w:val="pt-BR"/>
              </w:rPr>
              <w:t>learning</w:t>
            </w:r>
            <w:proofErr w:type="spellEnd"/>
            <w:r w:rsidRPr="002F1473">
              <w:rPr>
                <w:sz w:val="20"/>
                <w:lang w:val="pt-BR"/>
              </w:rPr>
              <w:t xml:space="preserve">:   </w:t>
            </w:r>
            <w:hyperlink r:id="rId70" w:history="1">
              <w:r w:rsidRPr="002F1473">
                <w:rPr>
                  <w:rStyle w:val="Hipervnculo"/>
                  <w:sz w:val="20"/>
                  <w:lang w:val="pt-BR"/>
                </w:rPr>
                <w:t>http://uvirtual.udem.edu.co/</w:t>
              </w:r>
            </w:hyperlink>
            <w:r w:rsidRPr="002F1473">
              <w:rPr>
                <w:sz w:val="20"/>
                <w:lang w:val="pt-BR"/>
              </w:rPr>
              <w:t xml:space="preserve"> </w:t>
            </w:r>
          </w:p>
          <w:p w14:paraId="5639CC7B" w14:textId="77777777" w:rsidR="00E0130B" w:rsidRPr="002F1473" w:rsidRDefault="00E0130B" w:rsidP="00C66B22">
            <w:pPr>
              <w:rPr>
                <w:sz w:val="20"/>
              </w:rPr>
            </w:pPr>
            <w:r w:rsidRPr="002F1473">
              <w:rPr>
                <w:sz w:val="20"/>
              </w:rPr>
              <w:t>Teléfono: (57) (4) 3405</w:t>
            </w:r>
            <w:r>
              <w:rPr>
                <w:sz w:val="20"/>
              </w:rPr>
              <w:t>555</w:t>
            </w:r>
          </w:p>
        </w:tc>
      </w:tr>
      <w:tr w:rsidR="00E0130B" w:rsidRPr="002F1473" w14:paraId="083C8196" w14:textId="77777777" w:rsidTr="00C66B22">
        <w:trPr>
          <w:jc w:val="center"/>
        </w:trPr>
        <w:tc>
          <w:tcPr>
            <w:tcW w:w="2450" w:type="dxa"/>
            <w:shd w:val="clear" w:color="auto" w:fill="D9D9D9"/>
            <w:vAlign w:val="center"/>
          </w:tcPr>
          <w:p w14:paraId="2DC0B3A1" w14:textId="77777777" w:rsidR="00E0130B" w:rsidRPr="008C5A40" w:rsidRDefault="00E0130B" w:rsidP="00C66B22">
            <w:pPr>
              <w:jc w:val="center"/>
              <w:rPr>
                <w:b/>
                <w:sz w:val="20"/>
              </w:rPr>
            </w:pPr>
            <w:r w:rsidRPr="008C5A40">
              <w:rPr>
                <w:b/>
                <w:sz w:val="20"/>
              </w:rPr>
              <w:t>Facultad y nombre del programa</w:t>
            </w:r>
          </w:p>
        </w:tc>
        <w:tc>
          <w:tcPr>
            <w:tcW w:w="5620" w:type="dxa"/>
            <w:vAlign w:val="center"/>
          </w:tcPr>
          <w:p w14:paraId="742BCE82" w14:textId="77777777" w:rsidR="005F0995" w:rsidRPr="005F0995" w:rsidRDefault="005F0995" w:rsidP="005F0995">
            <w:pPr>
              <w:rPr>
                <w:sz w:val="20"/>
              </w:rPr>
            </w:pPr>
            <w:r w:rsidRPr="005F0995">
              <w:rPr>
                <w:sz w:val="20"/>
              </w:rPr>
              <w:t>Grupo de Investigación en Biodiversidad, Biotecnología y Bioingeniería – GRINBIO</w:t>
            </w:r>
          </w:p>
          <w:p w14:paraId="4F9E461D" w14:textId="77777777" w:rsidR="005F0995" w:rsidRPr="005F0995" w:rsidRDefault="005F0995" w:rsidP="005F0995">
            <w:pPr>
              <w:rPr>
                <w:sz w:val="20"/>
              </w:rPr>
            </w:pPr>
          </w:p>
          <w:p w14:paraId="2EA843C4" w14:textId="05F4AE2A" w:rsidR="00E0130B" w:rsidRPr="002F1473" w:rsidRDefault="005F0995" w:rsidP="005F0995">
            <w:pPr>
              <w:rPr>
                <w:sz w:val="20"/>
              </w:rPr>
            </w:pPr>
            <w:r w:rsidRPr="005F0995">
              <w:rPr>
                <w:sz w:val="20"/>
              </w:rPr>
              <w:t>Grupo de Investigación E-Virtual</w:t>
            </w:r>
          </w:p>
        </w:tc>
        <w:bookmarkStart w:id="81" w:name="_GoBack"/>
        <w:bookmarkEnd w:id="81"/>
      </w:tr>
      <w:tr w:rsidR="00E0130B" w:rsidRPr="002F1473" w14:paraId="106D2CAF" w14:textId="77777777" w:rsidTr="00C66B22">
        <w:trPr>
          <w:jc w:val="center"/>
        </w:trPr>
        <w:tc>
          <w:tcPr>
            <w:tcW w:w="2450" w:type="dxa"/>
            <w:shd w:val="clear" w:color="auto" w:fill="D9D9D9"/>
            <w:vAlign w:val="center"/>
          </w:tcPr>
          <w:p w14:paraId="144400A1" w14:textId="77777777" w:rsidR="00E0130B" w:rsidRPr="008C5A40" w:rsidRDefault="00E0130B" w:rsidP="00C66B22">
            <w:pPr>
              <w:jc w:val="center"/>
              <w:rPr>
                <w:b/>
                <w:sz w:val="20"/>
              </w:rPr>
            </w:pPr>
            <w:r>
              <w:rPr>
                <w:b/>
                <w:sz w:val="20"/>
              </w:rPr>
              <w:t>Módulo</w:t>
            </w:r>
          </w:p>
        </w:tc>
        <w:tc>
          <w:tcPr>
            <w:tcW w:w="5620" w:type="dxa"/>
            <w:vAlign w:val="center"/>
          </w:tcPr>
          <w:p w14:paraId="0FD8EF9E" w14:textId="0DC55B33" w:rsidR="00E0130B" w:rsidRPr="006921F7" w:rsidRDefault="005F0995" w:rsidP="00C66B22">
            <w:pPr>
              <w:rPr>
                <w:sz w:val="20"/>
                <w:highlight w:val="yellow"/>
              </w:rPr>
            </w:pPr>
            <w:r w:rsidRPr="005F0995">
              <w:rPr>
                <w:sz w:val="20"/>
              </w:rPr>
              <w:t>Laboratorio de biotecnología virtual</w:t>
            </w:r>
          </w:p>
        </w:tc>
      </w:tr>
      <w:tr w:rsidR="00E0130B" w:rsidRPr="002F1473" w14:paraId="7DD82B82" w14:textId="77777777" w:rsidTr="00C66B22">
        <w:trPr>
          <w:jc w:val="center"/>
        </w:trPr>
        <w:tc>
          <w:tcPr>
            <w:tcW w:w="2450" w:type="dxa"/>
            <w:shd w:val="clear" w:color="auto" w:fill="D9D9D9"/>
            <w:vAlign w:val="center"/>
          </w:tcPr>
          <w:p w14:paraId="4757F676" w14:textId="77777777" w:rsidR="00E0130B" w:rsidRPr="008C5A40" w:rsidRDefault="00E0130B" w:rsidP="00C66B22">
            <w:pPr>
              <w:jc w:val="center"/>
              <w:rPr>
                <w:b/>
                <w:sz w:val="20"/>
              </w:rPr>
            </w:pPr>
            <w:r w:rsidRPr="008C5A40">
              <w:rPr>
                <w:b/>
                <w:sz w:val="20"/>
              </w:rPr>
              <w:t>Ciudad - País</w:t>
            </w:r>
          </w:p>
        </w:tc>
        <w:tc>
          <w:tcPr>
            <w:tcW w:w="5620" w:type="dxa"/>
            <w:vAlign w:val="center"/>
          </w:tcPr>
          <w:p w14:paraId="1496F240" w14:textId="77777777" w:rsidR="00E0130B" w:rsidRPr="002F1473" w:rsidRDefault="00E0130B" w:rsidP="00C66B22">
            <w:pPr>
              <w:rPr>
                <w:sz w:val="20"/>
              </w:rPr>
            </w:pPr>
            <w:r w:rsidRPr="002F1473">
              <w:rPr>
                <w:sz w:val="20"/>
              </w:rPr>
              <w:t>Medellín</w:t>
            </w:r>
            <w:r>
              <w:rPr>
                <w:sz w:val="20"/>
              </w:rPr>
              <w:t xml:space="preserve"> - Colombia</w:t>
            </w:r>
          </w:p>
        </w:tc>
      </w:tr>
      <w:tr w:rsidR="00E0130B" w:rsidRPr="002F1473" w14:paraId="4C3DEA2A" w14:textId="77777777" w:rsidTr="00C66B22">
        <w:trPr>
          <w:jc w:val="center"/>
        </w:trPr>
        <w:tc>
          <w:tcPr>
            <w:tcW w:w="2450" w:type="dxa"/>
            <w:shd w:val="clear" w:color="auto" w:fill="D9D9D9"/>
            <w:vAlign w:val="center"/>
          </w:tcPr>
          <w:p w14:paraId="690A0526" w14:textId="77777777" w:rsidR="00E0130B" w:rsidRPr="008C5A40" w:rsidRDefault="00E0130B" w:rsidP="00C66B22">
            <w:pPr>
              <w:jc w:val="center"/>
              <w:rPr>
                <w:b/>
                <w:sz w:val="20"/>
              </w:rPr>
            </w:pPr>
            <w:r w:rsidRPr="008C5A40">
              <w:rPr>
                <w:b/>
                <w:sz w:val="20"/>
              </w:rPr>
              <w:t xml:space="preserve">Autor de contenidos </w:t>
            </w:r>
          </w:p>
        </w:tc>
        <w:tc>
          <w:tcPr>
            <w:tcW w:w="5620" w:type="dxa"/>
            <w:vAlign w:val="center"/>
          </w:tcPr>
          <w:p w14:paraId="40746470" w14:textId="77777777" w:rsidR="00E0130B" w:rsidRPr="006921F7" w:rsidRDefault="00E0130B" w:rsidP="00C66B22">
            <w:pPr>
              <w:rPr>
                <w:sz w:val="20"/>
                <w:highlight w:val="yellow"/>
              </w:rPr>
            </w:pPr>
            <w:r w:rsidRPr="006921F7">
              <w:rPr>
                <w:sz w:val="20"/>
                <w:highlight w:val="yellow"/>
              </w:rPr>
              <w:t>[</w:t>
            </w:r>
            <w:proofErr w:type="spellStart"/>
            <w:r w:rsidRPr="006921F7">
              <w:rPr>
                <w:sz w:val="20"/>
                <w:highlight w:val="yellow"/>
              </w:rPr>
              <w:t>xxxxx</w:t>
            </w:r>
            <w:proofErr w:type="spellEnd"/>
            <w:r w:rsidRPr="006921F7">
              <w:rPr>
                <w:sz w:val="20"/>
                <w:highlight w:val="yellow"/>
              </w:rPr>
              <w:t xml:space="preserve"> Nombre del experto temático </w:t>
            </w:r>
            <w:proofErr w:type="spellStart"/>
            <w:r w:rsidRPr="006921F7">
              <w:rPr>
                <w:sz w:val="20"/>
                <w:highlight w:val="yellow"/>
              </w:rPr>
              <w:t>xxxx</w:t>
            </w:r>
            <w:proofErr w:type="spellEnd"/>
            <w:r w:rsidRPr="006921F7">
              <w:rPr>
                <w:sz w:val="20"/>
                <w:highlight w:val="yellow"/>
              </w:rPr>
              <w:t>]</w:t>
            </w:r>
          </w:p>
        </w:tc>
      </w:tr>
      <w:tr w:rsidR="00E0130B" w:rsidRPr="002F1473" w14:paraId="2111D2C8" w14:textId="77777777" w:rsidTr="00C66B22">
        <w:trPr>
          <w:jc w:val="center"/>
        </w:trPr>
        <w:tc>
          <w:tcPr>
            <w:tcW w:w="2450" w:type="dxa"/>
            <w:shd w:val="clear" w:color="auto" w:fill="D9D9D9"/>
            <w:vAlign w:val="center"/>
          </w:tcPr>
          <w:p w14:paraId="7E4D200D" w14:textId="77777777" w:rsidR="00E0130B" w:rsidRPr="008C5A40" w:rsidRDefault="00E0130B" w:rsidP="00C66B22">
            <w:pPr>
              <w:jc w:val="center"/>
              <w:rPr>
                <w:b/>
                <w:sz w:val="20"/>
              </w:rPr>
            </w:pPr>
            <w:r w:rsidRPr="008C5A40">
              <w:rPr>
                <w:b/>
                <w:sz w:val="20"/>
              </w:rPr>
              <w:t>Fecha de creación</w:t>
            </w:r>
          </w:p>
        </w:tc>
        <w:tc>
          <w:tcPr>
            <w:tcW w:w="5620" w:type="dxa"/>
            <w:vAlign w:val="center"/>
          </w:tcPr>
          <w:p w14:paraId="6FD387E8" w14:textId="3A73E175" w:rsidR="00E0130B" w:rsidRPr="007001DD" w:rsidRDefault="007001DD" w:rsidP="00C66B22">
            <w:pPr>
              <w:rPr>
                <w:sz w:val="20"/>
              </w:rPr>
            </w:pPr>
            <w:r w:rsidRPr="007001DD">
              <w:rPr>
                <w:sz w:val="20"/>
              </w:rPr>
              <w:t>Octubre de 2017</w:t>
            </w:r>
          </w:p>
        </w:tc>
      </w:tr>
      <w:tr w:rsidR="00E0130B" w:rsidRPr="002F1473" w14:paraId="38375BD6" w14:textId="77777777" w:rsidTr="00C66B22">
        <w:trPr>
          <w:jc w:val="center"/>
        </w:trPr>
        <w:tc>
          <w:tcPr>
            <w:tcW w:w="2450" w:type="dxa"/>
            <w:shd w:val="clear" w:color="auto" w:fill="D9D9D9"/>
            <w:vAlign w:val="center"/>
          </w:tcPr>
          <w:p w14:paraId="43D0141A" w14:textId="77777777" w:rsidR="00E0130B" w:rsidRPr="008C5A40" w:rsidRDefault="00E0130B" w:rsidP="00C66B22">
            <w:pPr>
              <w:jc w:val="center"/>
              <w:rPr>
                <w:b/>
                <w:sz w:val="20"/>
              </w:rPr>
            </w:pPr>
            <w:r w:rsidRPr="008C5A40">
              <w:rPr>
                <w:b/>
                <w:sz w:val="20"/>
              </w:rPr>
              <w:t>Fecha de modificación</w:t>
            </w:r>
          </w:p>
        </w:tc>
        <w:tc>
          <w:tcPr>
            <w:tcW w:w="5620" w:type="dxa"/>
            <w:vAlign w:val="center"/>
          </w:tcPr>
          <w:p w14:paraId="20A0144C" w14:textId="77777777" w:rsidR="00E0130B" w:rsidRPr="002F1473" w:rsidRDefault="00E0130B" w:rsidP="00C66B22">
            <w:pPr>
              <w:rPr>
                <w:sz w:val="20"/>
              </w:rPr>
            </w:pPr>
            <w:r>
              <w:rPr>
                <w:sz w:val="20"/>
              </w:rPr>
              <w:t>N/A</w:t>
            </w:r>
          </w:p>
        </w:tc>
      </w:tr>
      <w:tr w:rsidR="00E0130B" w:rsidRPr="002F1473" w14:paraId="62720D6F" w14:textId="77777777" w:rsidTr="00C66B22">
        <w:trPr>
          <w:jc w:val="center"/>
        </w:trPr>
        <w:tc>
          <w:tcPr>
            <w:tcW w:w="2450" w:type="dxa"/>
            <w:shd w:val="clear" w:color="auto" w:fill="D9D9D9"/>
            <w:vAlign w:val="center"/>
          </w:tcPr>
          <w:p w14:paraId="3ECAEB5F" w14:textId="77777777" w:rsidR="00E0130B" w:rsidRPr="008C5A40" w:rsidRDefault="00E0130B" w:rsidP="00C66B22">
            <w:pPr>
              <w:jc w:val="center"/>
              <w:rPr>
                <w:b/>
                <w:sz w:val="20"/>
              </w:rPr>
            </w:pPr>
            <w:r w:rsidRPr="008C5A40">
              <w:rPr>
                <w:b/>
                <w:sz w:val="20"/>
              </w:rPr>
              <w:t>Licencia de uso del OVA</w:t>
            </w:r>
          </w:p>
        </w:tc>
        <w:tc>
          <w:tcPr>
            <w:tcW w:w="5620" w:type="dxa"/>
            <w:vAlign w:val="center"/>
          </w:tcPr>
          <w:p w14:paraId="09B4720F" w14:textId="77777777" w:rsidR="00E0130B" w:rsidRPr="002F1473" w:rsidRDefault="00E0130B" w:rsidP="00C66B22">
            <w:pPr>
              <w:rPr>
                <w:sz w:val="20"/>
              </w:rPr>
            </w:pPr>
            <w:r w:rsidRPr="002F1473">
              <w:rPr>
                <w:sz w:val="20"/>
              </w:rPr>
              <w:t>Este material es propiedad de la Universidad de Medellín y puede ser utilizado por los estudiantes y los profesores de la institución.</w:t>
            </w:r>
          </w:p>
          <w:p w14:paraId="6A88550E" w14:textId="77777777" w:rsidR="00E0130B" w:rsidRPr="002F1473" w:rsidRDefault="00E0130B" w:rsidP="00C66B22">
            <w:pPr>
              <w:rPr>
                <w:sz w:val="20"/>
              </w:rPr>
            </w:pPr>
          </w:p>
          <w:p w14:paraId="0B33EF5A" w14:textId="77777777" w:rsidR="00E0130B" w:rsidRPr="002F1473" w:rsidRDefault="00E0130B" w:rsidP="00C66B22">
            <w:pPr>
              <w:rPr>
                <w:sz w:val="20"/>
              </w:rPr>
            </w:pPr>
            <w:r w:rsidRPr="002F1473">
              <w:rPr>
                <w:sz w:val="20"/>
              </w:rPr>
              <w:t>Su contenido respeta los derechos de autor utilizándolos para fines educativos y no comerciales.</w:t>
            </w:r>
          </w:p>
        </w:tc>
      </w:tr>
    </w:tbl>
    <w:p w14:paraId="4C7A4EF0" w14:textId="77777777" w:rsidR="003C5741" w:rsidRDefault="003C5741" w:rsidP="003C5741">
      <w:pPr>
        <w:rPr>
          <w:lang w:val="es-ES"/>
        </w:rPr>
      </w:pPr>
    </w:p>
    <w:p w14:paraId="0B333172" w14:textId="2AE3E54B" w:rsidR="003C5741" w:rsidRDefault="003C5741" w:rsidP="003C5741">
      <w:pPr>
        <w:rPr>
          <w:lang w:val="es-ES"/>
        </w:rPr>
      </w:pPr>
    </w:p>
    <w:sectPr w:rsidR="003C5741" w:rsidSect="007F24E5">
      <w:footerReference w:type="first" r:id="rId71"/>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2" w:author="Carolina Llanos Tobón" w:date="2017-10-30T21:08:00Z" w:initials="CLT">
    <w:p w14:paraId="33150B60" w14:textId="77777777" w:rsidR="005F0995" w:rsidRDefault="005F0995">
      <w:pPr>
        <w:pStyle w:val="Textocomentario"/>
      </w:pPr>
      <w:r w:rsidRPr="00EA4646">
        <w:rPr>
          <w:rStyle w:val="Refdecomentario"/>
          <w:b/>
        </w:rPr>
        <w:annotationRef/>
      </w:r>
      <w:r w:rsidRPr="00EA4646">
        <w:rPr>
          <w:b/>
          <w:color w:val="7030A0"/>
        </w:rPr>
        <w:t>DISEÑO</w:t>
      </w:r>
      <w:r w:rsidRPr="00EA4646">
        <w:rPr>
          <w:color w:val="7030A0"/>
        </w:rPr>
        <w:t>: Por favor ubicar la ilustración del curso de SST</w:t>
      </w:r>
    </w:p>
  </w:comment>
  <w:comment w:id="13" w:author="Carolina Llanos Tobón" w:date="2017-10-30T21:09:00Z" w:initials="CLT">
    <w:p w14:paraId="496232DF" w14:textId="77777777" w:rsidR="005F0995" w:rsidRDefault="005F0995">
      <w:pPr>
        <w:pStyle w:val="Textocomentario"/>
      </w:pPr>
      <w:r>
        <w:rPr>
          <w:rStyle w:val="Refdecomentario"/>
        </w:rPr>
        <w:annotationRef/>
      </w:r>
      <w:r>
        <w:t>Ubicar el enlace de este concepto</w:t>
      </w:r>
    </w:p>
  </w:comment>
  <w:comment w:id="14" w:author="Carolina Llanos Tobón" w:date="2017-10-30T21:16:00Z" w:initials="CLT">
    <w:p w14:paraId="57467C69" w14:textId="77777777" w:rsidR="005F0995" w:rsidRDefault="005F0995">
      <w:pPr>
        <w:pStyle w:val="Textocomentario"/>
      </w:pPr>
      <w:r>
        <w:rPr>
          <w:rStyle w:val="Refdecomentario"/>
        </w:rPr>
        <w:annotationRef/>
      </w:r>
      <w:r>
        <w:t>¿Será posible utilizar esta imagen en reemplazo de la propuesta? Por derechos de autor no podemos utilizar la que propones pues tiene una marca de agua de cobro</w:t>
      </w:r>
    </w:p>
    <w:p w14:paraId="461FBB76" w14:textId="77777777" w:rsidR="005F0995" w:rsidRDefault="005F0995">
      <w:pPr>
        <w:pStyle w:val="Textocomentario"/>
      </w:pPr>
    </w:p>
    <w:p w14:paraId="4A67663F" w14:textId="77777777" w:rsidR="005F0995" w:rsidRDefault="005F0995">
      <w:pPr>
        <w:pStyle w:val="Textocomentario"/>
      </w:pPr>
    </w:p>
    <w:p w14:paraId="7BCA6A8E" w14:textId="77777777" w:rsidR="005F0995" w:rsidRDefault="005F0995">
      <w:pPr>
        <w:pStyle w:val="Textocomentario"/>
      </w:pPr>
    </w:p>
    <w:p w14:paraId="1F66CA77" w14:textId="468D3CB6" w:rsidR="005F0995" w:rsidRDefault="005F0995" w:rsidP="005E3353">
      <w:r>
        <w:t xml:space="preserve">Recuperado de </w:t>
      </w:r>
      <w:hyperlink r:id="rId1" w:history="1">
        <w:r w:rsidRPr="003173C4">
          <w:rPr>
            <w:rStyle w:val="Hipervnculo"/>
          </w:rPr>
          <w:t>https://pixabay.com/es/laboratorio-an%C3%A1lisis-el-an%C3%A1lisis-de-2815640/</w:t>
        </w:r>
      </w:hyperlink>
      <w:r>
        <w:t xml:space="preserve"> </w:t>
      </w:r>
    </w:p>
    <w:p w14:paraId="4571FAE4" w14:textId="77777777" w:rsidR="005F0995" w:rsidRDefault="005F0995">
      <w:pPr>
        <w:pStyle w:val="Textocomentario"/>
      </w:pPr>
    </w:p>
  </w:comment>
  <w:comment w:id="15" w:author="Carolina Llanos Tobón" w:date="2017-10-30T21:36:00Z" w:initials="CLT">
    <w:p w14:paraId="40B2D77E" w14:textId="77777777" w:rsidR="005F0995" w:rsidRDefault="005F0995">
      <w:pPr>
        <w:pStyle w:val="Textocomentario"/>
      </w:pPr>
      <w:r>
        <w:rPr>
          <w:rStyle w:val="Refdecomentario"/>
        </w:rPr>
        <w:annotationRef/>
      </w:r>
      <w:r>
        <w:t>¿Será posible utilizar alguna de las siguientes imágenes en reemplazo de la propuesta? Por calidad de la imagen no podemos utilizar la que propones</w:t>
      </w:r>
    </w:p>
  </w:comment>
  <w:comment w:id="16" w:author="Carolina Llanos Tobón" w:date="2017-10-30T21:35:00Z" w:initials="CLT">
    <w:p w14:paraId="2801CE5F" w14:textId="77777777" w:rsidR="005F0995" w:rsidRDefault="005F0995" w:rsidP="005E7984">
      <w:pPr>
        <w:pStyle w:val="Textocomentario"/>
      </w:pPr>
      <w:r>
        <w:rPr>
          <w:rStyle w:val="Refdecomentario"/>
        </w:rPr>
        <w:annotationRef/>
      </w:r>
      <w:r>
        <w:t xml:space="preserve">Recuperado de </w:t>
      </w:r>
      <w:hyperlink r:id="rId2" w:history="1">
        <w:r w:rsidRPr="003173C4">
          <w:rPr>
            <w:rStyle w:val="Hipervnculo"/>
          </w:rPr>
          <w:t>https://pixnio.com/es/objetos/acero-tecnologia-trabajo-cromo-laboratorio-maquina</w:t>
        </w:r>
      </w:hyperlink>
      <w:r>
        <w:t xml:space="preserve"> </w:t>
      </w:r>
    </w:p>
  </w:comment>
  <w:comment w:id="17" w:author="Carolina Llanos Tobón" w:date="2017-10-30T21:32:00Z" w:initials="CLT">
    <w:p w14:paraId="6856E4EE" w14:textId="77777777" w:rsidR="005F0995" w:rsidRDefault="005F0995" w:rsidP="005E7984">
      <w:pPr>
        <w:pStyle w:val="Textocomentario"/>
      </w:pPr>
      <w:r>
        <w:rPr>
          <w:rStyle w:val="Refdecomentario"/>
        </w:rPr>
        <w:annotationRef/>
      </w:r>
      <w:r>
        <w:t xml:space="preserve">Recuperado de </w:t>
      </w:r>
      <w:hyperlink r:id="rId3" w:history="1">
        <w:r w:rsidRPr="003173C4">
          <w:rPr>
            <w:rStyle w:val="Hipervnculo"/>
          </w:rPr>
          <w:t>https://pixnio.com/es/ciencia/biologia/tubo-laboratorio-pruebas-medicina-biologia-quimica-mano-guante</w:t>
        </w:r>
      </w:hyperlink>
      <w:r>
        <w:t xml:space="preserve"> </w:t>
      </w:r>
    </w:p>
  </w:comment>
  <w:comment w:id="18" w:author="Carolina Llanos Tobón" w:date="2017-10-30T21:22:00Z" w:initials="CLT">
    <w:p w14:paraId="6899772B" w14:textId="77777777" w:rsidR="005F0995" w:rsidRDefault="005F0995" w:rsidP="005E7984">
      <w:pPr>
        <w:pStyle w:val="Textocomentario"/>
      </w:pPr>
      <w:r>
        <w:rPr>
          <w:rStyle w:val="Refdecomentario"/>
        </w:rPr>
        <w:annotationRef/>
      </w:r>
      <w:r>
        <w:t xml:space="preserve">Recuperado de </w:t>
      </w:r>
      <w:hyperlink r:id="rId4" w:history="1">
        <w:r w:rsidRPr="003173C4">
          <w:rPr>
            <w:rStyle w:val="Hipervnculo"/>
          </w:rPr>
          <w:t>https://pixabay.com/es/vino-producci%C3%B3n-cantine-bodega-664820/</w:t>
        </w:r>
      </w:hyperlink>
      <w:r>
        <w:t xml:space="preserve"> </w:t>
      </w:r>
    </w:p>
  </w:comment>
  <w:comment w:id="19" w:author="Carolina Llanos Tobón" w:date="2017-10-30T21:38:00Z" w:initials="CLT">
    <w:p w14:paraId="627D9E5C" w14:textId="77777777" w:rsidR="005F0995" w:rsidRDefault="005F0995">
      <w:pPr>
        <w:pStyle w:val="Textocomentario"/>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comment>
  <w:comment w:id="20" w:author="Carolina Llanos Tobón" w:date="2017-10-30T21:37:00Z" w:initials="CLT">
    <w:p w14:paraId="0831254A" w14:textId="77777777" w:rsidR="005F0995" w:rsidRDefault="005F0995">
      <w:pPr>
        <w:pStyle w:val="Textocomentario"/>
      </w:pPr>
      <w:r>
        <w:rPr>
          <w:rStyle w:val="Refdecomentario"/>
        </w:rPr>
        <w:annotationRef/>
      </w:r>
      <w:r>
        <w:t>Por favor ubicar aquí un nombre para la imagen.</w:t>
      </w:r>
    </w:p>
    <w:p w14:paraId="607030A4" w14:textId="77777777" w:rsidR="005F0995" w:rsidRDefault="005F0995">
      <w:pPr>
        <w:pStyle w:val="Textocomentario"/>
      </w:pPr>
      <w:r>
        <w:t>Además necesitamos una breve descripción para que el diseñador pueda ilustrar lo que deseas.</w:t>
      </w:r>
    </w:p>
    <w:p w14:paraId="4B06FC96" w14:textId="77777777" w:rsidR="005F0995" w:rsidRDefault="005F0995">
      <w:pPr>
        <w:pStyle w:val="Textocomentario"/>
      </w:pPr>
    </w:p>
  </w:comment>
  <w:comment w:id="27" w:author="Carolina Llanos Tobón" w:date="2017-10-30T23:14:00Z" w:initials="CLT">
    <w:p w14:paraId="043203EE" w14:textId="1E11AC9A" w:rsidR="005F0995" w:rsidRDefault="005F0995">
      <w:pPr>
        <w:pStyle w:val="Textocomentario"/>
      </w:pPr>
      <w:r>
        <w:rPr>
          <w:rStyle w:val="Refdecomentario"/>
        </w:rPr>
        <w:annotationRef/>
      </w:r>
      <w:r>
        <w:t>Podemos ubicar esta imagen para ambientar el texto?</w:t>
      </w:r>
    </w:p>
  </w:comment>
  <w:comment w:id="30" w:author="Carolina Llanos Tobón" w:date="2017-10-30T23:15:00Z" w:initials="CLT">
    <w:p w14:paraId="48B93975" w14:textId="77777777" w:rsidR="005F0995" w:rsidRDefault="005F0995" w:rsidP="0033213E">
      <w:pPr>
        <w:pStyle w:val="Textocomentario"/>
      </w:pPr>
      <w:r>
        <w:rPr>
          <w:rStyle w:val="Refdecomentario"/>
        </w:rPr>
        <w:annotationRef/>
      </w:r>
      <w:r>
        <w:rPr>
          <w:rStyle w:val="Refdecomentario"/>
        </w:rPr>
        <w:annotationRef/>
      </w:r>
      <w:r>
        <w:t>Podemos ubicar esta imagen para ambientar el texto?</w:t>
      </w:r>
    </w:p>
    <w:p w14:paraId="66FADE0A" w14:textId="412522EA" w:rsidR="005F0995" w:rsidRDefault="005F0995">
      <w:pPr>
        <w:pStyle w:val="Textocomentario"/>
      </w:pPr>
    </w:p>
  </w:comment>
  <w:comment w:id="33" w:author="Carolina Llanos Tobón" w:date="2017-10-30T23:17:00Z" w:initials="CLT">
    <w:p w14:paraId="4B04198F" w14:textId="77777777" w:rsidR="005F0995" w:rsidRDefault="005F0995" w:rsidP="0033213E">
      <w:pPr>
        <w:pStyle w:val="Textocomentario"/>
      </w:pPr>
      <w:r>
        <w:rPr>
          <w:rStyle w:val="Refdecomentario"/>
        </w:rPr>
        <w:annotationRef/>
      </w:r>
      <w:r>
        <w:rPr>
          <w:rStyle w:val="Refdecomentario"/>
        </w:rPr>
        <w:annotationRef/>
      </w:r>
      <w:r>
        <w:rPr>
          <w:rStyle w:val="Refdecomentario"/>
        </w:rPr>
        <w:annotationRef/>
      </w:r>
      <w:r>
        <w:t>Podemos ubicar esta imagen para ambientar el texto?</w:t>
      </w:r>
    </w:p>
    <w:p w14:paraId="60E2BF15" w14:textId="75C96A68" w:rsidR="005F0995" w:rsidRDefault="005F0995">
      <w:pPr>
        <w:pStyle w:val="Textocomentario"/>
      </w:pPr>
    </w:p>
  </w:comment>
  <w:comment w:id="38" w:author="Carolina Llanos Tobón" w:date="2017-10-30T23:20:00Z" w:initials="CLT">
    <w:p w14:paraId="4EE61A83" w14:textId="533CBA1F" w:rsidR="005F0995" w:rsidRDefault="005F0995">
      <w:pPr>
        <w:pStyle w:val="Textocomentario"/>
      </w:pPr>
      <w:r>
        <w:rPr>
          <w:rStyle w:val="Refdecomentario"/>
        </w:rPr>
        <w:annotationRef/>
      </w:r>
      <w:r>
        <w:t>Ubicar un texto introductorio donde se mencione que se presentan ejemplos de distintas distribuciones que muestran……</w:t>
      </w:r>
    </w:p>
    <w:p w14:paraId="02901E3B" w14:textId="2945A501" w:rsidR="005F0995" w:rsidRDefault="005F0995">
      <w:pPr>
        <w:pStyle w:val="Textocomentario"/>
      </w:pPr>
      <w:r>
        <w:t>Al final hay un texto que concluye las diferencias, pero además es importante que cada imagen lleve su explicación, donde se diga al lector qué hay en la imagen… qué debe identificar y por qué esa imagen difiere de las otras que se están presentando en la sección de diseños</w:t>
      </w:r>
    </w:p>
  </w:comment>
  <w:comment w:id="39" w:author="Carolina Llanos Tobón" w:date="2017-10-30T21:40:00Z" w:initials="CLT">
    <w:p w14:paraId="6614EDBE" w14:textId="77777777" w:rsidR="005F0995" w:rsidRDefault="005F0995">
      <w:pPr>
        <w:pStyle w:val="Textocomentario"/>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comment>
  <w:comment w:id="40" w:author="Carolina Llanos Tobón" w:date="2017-10-30T21:42:00Z" w:initials="CLT">
    <w:p w14:paraId="4BF17767" w14:textId="77777777" w:rsidR="005F0995" w:rsidRDefault="005F0995">
      <w:pPr>
        <w:pStyle w:val="Textocomentario"/>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comment>
  <w:comment w:id="41" w:author="Carolina Llanos Tobón" w:date="2017-10-30T21:42:00Z" w:initials="CLT">
    <w:p w14:paraId="097E7B0B" w14:textId="77777777" w:rsidR="005F0995" w:rsidRDefault="005F0995">
      <w:pPr>
        <w:pStyle w:val="Textocomentario"/>
      </w:pPr>
      <w:r>
        <w:rPr>
          <w:rStyle w:val="Refdecomentario"/>
        </w:rPr>
        <w:annotationRef/>
      </w:r>
      <w:r w:rsidRPr="00EA4646">
        <w:rPr>
          <w:b/>
          <w:color w:val="7030A0"/>
        </w:rPr>
        <w:t>DISEÑO</w:t>
      </w:r>
      <w:r w:rsidRPr="00EA4646">
        <w:rPr>
          <w:color w:val="7030A0"/>
        </w:rPr>
        <w:t>: Por favor ubicar</w:t>
      </w:r>
      <w:r>
        <w:rPr>
          <w:color w:val="7030A0"/>
        </w:rPr>
        <w:t xml:space="preserve"> la ilustración con base en la propuesta de la experta</w:t>
      </w:r>
    </w:p>
  </w:comment>
  <w:comment w:id="42" w:author="Carolina Llanos Tobón" w:date="2017-10-30T23:37:00Z" w:initials="CLT">
    <w:p w14:paraId="5F036530" w14:textId="353E8BE2" w:rsidR="005F0995" w:rsidRDefault="005F0995" w:rsidP="005F0995">
      <w:pPr>
        <w:pStyle w:val="Textocomentario"/>
      </w:pPr>
      <w:r>
        <w:rPr>
          <w:rStyle w:val="Refdecomentario"/>
        </w:rPr>
        <w:annotationRef/>
      </w:r>
      <w:r>
        <w:t xml:space="preserve">Aquí hablamos de hacer la </w:t>
      </w:r>
      <w:r w:rsidRPr="005F0995">
        <w:rPr>
          <w:b/>
          <w:sz w:val="22"/>
        </w:rPr>
        <w:t>actividad interactiva con diferentes distribuciones y elegir la mejor.</w:t>
      </w:r>
    </w:p>
    <w:p w14:paraId="204DC220" w14:textId="77777777" w:rsidR="005F0995" w:rsidRDefault="005F0995" w:rsidP="005F0995">
      <w:pPr>
        <w:pStyle w:val="Textocomentario"/>
      </w:pPr>
    </w:p>
    <w:p w14:paraId="621CF760" w14:textId="77777777" w:rsidR="005F0995" w:rsidRDefault="005F0995" w:rsidP="005F0995">
      <w:pPr>
        <w:pStyle w:val="Textocomentario"/>
      </w:pPr>
      <w:r>
        <w:t>Puedes ubicarme los contenidos y yo planteo la actividad</w:t>
      </w:r>
    </w:p>
  </w:comment>
  <w:comment w:id="45" w:author="Carolina Llanos Tobón" w:date="2017-10-30T23:25:00Z" w:initials="CLT">
    <w:p w14:paraId="1D29A2F2" w14:textId="602DEE0A" w:rsidR="005F0995" w:rsidRDefault="005F0995">
      <w:pPr>
        <w:pStyle w:val="Textocomentario"/>
      </w:pPr>
      <w:r>
        <w:rPr>
          <w:rStyle w:val="Refdecomentario"/>
        </w:rPr>
        <w:annotationRef/>
      </w:r>
      <w:proofErr w:type="gramStart"/>
      <w:r>
        <w:t xml:space="preserve">Será que mejor cambiamos </w:t>
      </w:r>
      <w:r w:rsidRPr="00310B84">
        <w:rPr>
          <w:b/>
        </w:rPr>
        <w:t>representan</w:t>
      </w:r>
      <w:r>
        <w:t xml:space="preserve"> por </w:t>
      </w:r>
      <w:r w:rsidRPr="00310B84">
        <w:rPr>
          <w:b/>
          <w:i/>
        </w:rPr>
        <w:t>ubican</w:t>
      </w:r>
      <w:r>
        <w:t>???</w:t>
      </w:r>
      <w:proofErr w:type="gramEnd"/>
    </w:p>
  </w:comment>
  <w:comment w:id="46" w:author="Carolina Llanos Tobón" w:date="2017-10-30T23:23:00Z" w:initials="CLT">
    <w:p w14:paraId="10D38384" w14:textId="57FDA8D6" w:rsidR="005F0995" w:rsidRDefault="005F0995">
      <w:pPr>
        <w:pStyle w:val="Textocomentario"/>
      </w:pPr>
      <w:r>
        <w:rPr>
          <w:rStyle w:val="Refdecomentario"/>
        </w:rPr>
        <w:annotationRef/>
      </w:r>
      <w:r>
        <w:t xml:space="preserve">Por qué el </w:t>
      </w:r>
      <w:r w:rsidRPr="00310B84">
        <w:rPr>
          <w:b/>
        </w:rPr>
        <w:t xml:space="preserve">área de crecimiento o cuarentena </w:t>
      </w:r>
      <w:r>
        <w:rPr>
          <w:b/>
        </w:rPr>
        <w:t xml:space="preserve"> </w:t>
      </w:r>
      <w:r>
        <w:t>no está en el diagrama? Se menciona en el texto</w:t>
      </w:r>
    </w:p>
  </w:comment>
  <w:comment w:id="47" w:author="Carolina Llanos Tobón" w:date="2017-10-30T21:52:00Z" w:initials="CLT">
    <w:p w14:paraId="5443198E" w14:textId="7D76C40F" w:rsidR="005F0995" w:rsidRDefault="005F0995">
      <w:pPr>
        <w:pStyle w:val="Textocomentario"/>
        <w:rPr>
          <w:color w:val="7030A0"/>
        </w:rPr>
      </w:pPr>
      <w:r>
        <w:rPr>
          <w:rStyle w:val="Refdecomentario"/>
        </w:rPr>
        <w:annotationRef/>
      </w:r>
      <w:r w:rsidRPr="0011696A">
        <w:rPr>
          <w:b/>
          <w:color w:val="7030A0"/>
        </w:rPr>
        <w:t>DISEÑO</w:t>
      </w:r>
      <w:r w:rsidRPr="0011696A">
        <w:rPr>
          <w:color w:val="7030A0"/>
        </w:rPr>
        <w:t xml:space="preserve">: Ubicar el plano de las áreas según lo muestra la imagen </w:t>
      </w:r>
      <w:r>
        <w:rPr>
          <w:color w:val="7030A0"/>
        </w:rPr>
        <w:t>a continuación</w:t>
      </w:r>
      <w:r w:rsidRPr="0011696A">
        <w:rPr>
          <w:color w:val="7030A0"/>
        </w:rPr>
        <w:t>.</w:t>
      </w:r>
    </w:p>
    <w:p w14:paraId="504C6078" w14:textId="77777777" w:rsidR="005F0995" w:rsidRDefault="005F0995">
      <w:pPr>
        <w:pStyle w:val="Textocomentario"/>
        <w:rPr>
          <w:color w:val="7030A0"/>
        </w:rPr>
      </w:pPr>
    </w:p>
    <w:p w14:paraId="1D1DC086" w14:textId="4BF308F2" w:rsidR="005F0995" w:rsidRDefault="005F0995">
      <w:pPr>
        <w:pStyle w:val="Textocomentario"/>
      </w:pPr>
      <w:r>
        <w:rPr>
          <w:color w:val="7030A0"/>
        </w:rPr>
        <w:t xml:space="preserve">Aquí se habló en un principio de usar </w:t>
      </w:r>
      <w:r w:rsidRPr="00310B84">
        <w:rPr>
          <w:i/>
          <w:color w:val="7030A0"/>
        </w:rPr>
        <w:t>Google</w:t>
      </w:r>
      <w:r>
        <w:rPr>
          <w:color w:val="7030A0"/>
        </w:rPr>
        <w:t xml:space="preserve"> </w:t>
      </w:r>
      <w:proofErr w:type="spellStart"/>
      <w:r w:rsidRPr="00310B84">
        <w:rPr>
          <w:i/>
          <w:color w:val="7030A0"/>
        </w:rPr>
        <w:t>Sketchup</w:t>
      </w:r>
      <w:proofErr w:type="spellEnd"/>
      <w:r>
        <w:rPr>
          <w:color w:val="7030A0"/>
        </w:rPr>
        <w:t xml:space="preserve"> o algún software para modelar la edificación</w:t>
      </w:r>
    </w:p>
  </w:comment>
  <w:comment w:id="49" w:author="Carolina Llanos Tobón" w:date="2017-10-30T23:27:00Z" w:initials="CLT">
    <w:p w14:paraId="3660E06C" w14:textId="1C2826A7" w:rsidR="005F0995" w:rsidRDefault="005F0995">
      <w:pPr>
        <w:pStyle w:val="Textocomentario"/>
      </w:pPr>
      <w:r>
        <w:rPr>
          <w:rStyle w:val="Refdecomentario"/>
        </w:rPr>
        <w:annotationRef/>
      </w:r>
      <w:r>
        <w:t xml:space="preserve">La idea es que estas fotos reales se tomen en el </w:t>
      </w:r>
      <w:proofErr w:type="spellStart"/>
      <w:r>
        <w:t>lab</w:t>
      </w:r>
      <w:proofErr w:type="spellEnd"/>
      <w:r>
        <w:t xml:space="preserve"> de </w:t>
      </w:r>
      <w:proofErr w:type="spellStart"/>
      <w:r>
        <w:t>UdeM</w:t>
      </w:r>
      <w:proofErr w:type="spellEnd"/>
    </w:p>
  </w:comment>
  <w:comment w:id="50" w:author="Carolina Llanos Tobón" w:date="2017-10-30T22:46:00Z" w:initials="CLT">
    <w:p w14:paraId="60175D88" w14:textId="4650D717" w:rsidR="005F0995" w:rsidRDefault="005F0995">
      <w:pPr>
        <w:pStyle w:val="Textocomentario"/>
      </w:pPr>
      <w:r>
        <w:rPr>
          <w:rStyle w:val="Refdecomentario"/>
        </w:rPr>
        <w:annotationRef/>
      </w:r>
      <w:r>
        <w:t>Dónde está ubicado el cafetín en la imagen?</w:t>
      </w:r>
    </w:p>
  </w:comment>
  <w:comment w:id="51" w:author="Carolina Llanos Tobón" w:date="2017-10-30T23:27:00Z" w:initials="CLT">
    <w:p w14:paraId="247D4619" w14:textId="355F5759" w:rsidR="005F0995" w:rsidRDefault="005F0995" w:rsidP="00310B84">
      <w:pPr>
        <w:pStyle w:val="Textocomentario"/>
        <w:rPr>
          <w:color w:val="7030A0"/>
        </w:rPr>
      </w:pPr>
      <w:r>
        <w:rPr>
          <w:rStyle w:val="Refdecomentario"/>
        </w:rPr>
        <w:annotationRef/>
      </w:r>
      <w:r w:rsidRPr="0011696A">
        <w:rPr>
          <w:b/>
          <w:color w:val="7030A0"/>
        </w:rPr>
        <w:t>DISEÑO</w:t>
      </w:r>
      <w:r w:rsidRPr="0011696A">
        <w:rPr>
          <w:color w:val="7030A0"/>
        </w:rPr>
        <w:t xml:space="preserve">: Ubicar el plano de las áreas según </w:t>
      </w:r>
    </w:p>
    <w:p w14:paraId="05E757C8" w14:textId="0740D187" w:rsidR="005F0995" w:rsidRDefault="005F0995" w:rsidP="00310B84">
      <w:pPr>
        <w:pStyle w:val="Textocomentario"/>
        <w:rPr>
          <w:color w:val="7030A0"/>
        </w:rPr>
      </w:pPr>
      <w:r>
        <w:rPr>
          <w:color w:val="7030A0"/>
        </w:rPr>
        <w:t xml:space="preserve">se habló en un principio de usar </w:t>
      </w:r>
      <w:r w:rsidRPr="00310B84">
        <w:rPr>
          <w:i/>
          <w:color w:val="7030A0"/>
        </w:rPr>
        <w:t>Google</w:t>
      </w:r>
      <w:r>
        <w:rPr>
          <w:color w:val="7030A0"/>
        </w:rPr>
        <w:t xml:space="preserve"> </w:t>
      </w:r>
      <w:proofErr w:type="spellStart"/>
      <w:r w:rsidRPr="00310B84">
        <w:rPr>
          <w:i/>
          <w:color w:val="7030A0"/>
        </w:rPr>
        <w:t>Sketchup</w:t>
      </w:r>
      <w:proofErr w:type="spellEnd"/>
      <w:r>
        <w:rPr>
          <w:color w:val="7030A0"/>
        </w:rPr>
        <w:t xml:space="preserve"> o algún software para modelar la edificación.</w:t>
      </w:r>
    </w:p>
    <w:p w14:paraId="25A6B37F" w14:textId="71596B62" w:rsidR="005F0995" w:rsidRPr="00310B84" w:rsidRDefault="005F0995" w:rsidP="00310B84">
      <w:pPr>
        <w:pStyle w:val="Textocomentario"/>
        <w:rPr>
          <w:color w:val="FF0000"/>
        </w:rPr>
      </w:pPr>
      <w:r>
        <w:rPr>
          <w:color w:val="FF0000"/>
        </w:rPr>
        <w:t>INTEGRACIÓN: La idea es ubicar de forma interactiva cada una de las áreas que se mencionan a continuación</w:t>
      </w:r>
    </w:p>
  </w:comment>
  <w:comment w:id="57" w:author="Carolina Llanos Tobón" w:date="2017-10-30T22:52:00Z" w:initials="CLT">
    <w:p w14:paraId="515397A3" w14:textId="3B3A5982" w:rsidR="005F0995" w:rsidRDefault="005F0995">
      <w:pPr>
        <w:pStyle w:val="Textocomentario"/>
      </w:pPr>
      <w:r>
        <w:rPr>
          <w:rStyle w:val="Refdecomentario"/>
        </w:rPr>
        <w:annotationRef/>
      </w:r>
      <w:r>
        <w:t xml:space="preserve">Aquí recomiendo ubicar un texto explicativo sobre la zona de ingreso para el </w:t>
      </w:r>
      <w:proofErr w:type="spellStart"/>
      <w:r>
        <w:t>lab</w:t>
      </w:r>
      <w:proofErr w:type="spellEnd"/>
      <w:r>
        <w:t xml:space="preserve"> tipo 3, así como se hizo para el 4</w:t>
      </w:r>
    </w:p>
  </w:comment>
  <w:comment w:id="58" w:author="Carolina Llanos Tobón" w:date="2017-10-30T22:52:00Z" w:initials="CLT">
    <w:p w14:paraId="7823660D" w14:textId="02766BEF" w:rsidR="005F0995" w:rsidRDefault="005F0995" w:rsidP="00913F94">
      <w:pPr>
        <w:pStyle w:val="Textocomentario"/>
      </w:pPr>
      <w:r>
        <w:rPr>
          <w:rStyle w:val="Refdecomentario"/>
        </w:rPr>
        <w:annotationRef/>
      </w:r>
      <w:r>
        <w:t xml:space="preserve">Aquí recomiendo ubicar un texto explicativo sobre la zona de ingreso para el </w:t>
      </w:r>
      <w:proofErr w:type="spellStart"/>
      <w:r>
        <w:t>lab</w:t>
      </w:r>
      <w:proofErr w:type="spellEnd"/>
      <w:r>
        <w:t xml:space="preserve"> tipo básico, así como se hizo para el 4</w:t>
      </w:r>
    </w:p>
  </w:comment>
  <w:comment w:id="60" w:author="Carolina Llanos Tobón" w:date="2017-10-30T22:46:00Z" w:initials="CLT">
    <w:p w14:paraId="0148591B" w14:textId="0BF0E3CD" w:rsidR="005F0995" w:rsidRDefault="005F0995">
      <w:pPr>
        <w:pStyle w:val="Textocomentario"/>
      </w:pPr>
      <w:r>
        <w:rPr>
          <w:rStyle w:val="Refdecomentario"/>
        </w:rPr>
        <w:annotationRef/>
      </w:r>
      <w:r>
        <w:t>Falta parte del texto aquí…</w:t>
      </w:r>
    </w:p>
  </w:comment>
  <w:comment w:id="62" w:author="Carolina Llanos Tobón" w:date="2017-10-30T23:31:00Z" w:initials="CLT">
    <w:p w14:paraId="2B5358A3" w14:textId="6473D2B3" w:rsidR="005F0995" w:rsidRDefault="005F0995">
      <w:pPr>
        <w:pStyle w:val="Textocomentario"/>
      </w:pPr>
      <w:r>
        <w:rPr>
          <w:rStyle w:val="Refdecomentario"/>
        </w:rPr>
        <w:annotationRef/>
      </w:r>
      <w:r>
        <w:t>Esta es otra viñeta o pertenece a la primera?</w:t>
      </w:r>
    </w:p>
  </w:comment>
  <w:comment w:id="64" w:author="Carolina Llanos Tobón" w:date="2017-10-30T22:56:00Z" w:initials="CLT">
    <w:p w14:paraId="0F350C3B" w14:textId="79F82F20" w:rsidR="005F0995" w:rsidRDefault="005F0995">
      <w:pPr>
        <w:pStyle w:val="Textocomentario"/>
      </w:pPr>
      <w:r>
        <w:rPr>
          <w:rStyle w:val="Refdecomentario"/>
        </w:rPr>
        <w:annotationRef/>
      </w:r>
      <w:r>
        <w:t xml:space="preserve">El enlace no funciona: </w:t>
      </w:r>
      <w:r>
        <w:rPr>
          <w:noProof/>
          <w:lang w:eastAsia="es-CO"/>
        </w:rPr>
        <w:drawing>
          <wp:inline distT="0" distB="0" distL="0" distR="0" wp14:anchorId="4134D0BE" wp14:editId="304B11AA">
            <wp:extent cx="2309371" cy="1157299"/>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18736" cy="1161992"/>
                    </a:xfrm>
                    <a:prstGeom prst="rect">
                      <a:avLst/>
                    </a:prstGeom>
                  </pic:spPr>
                </pic:pic>
              </a:graphicData>
            </a:graphic>
          </wp:inline>
        </w:drawing>
      </w:r>
    </w:p>
  </w:comment>
  <w:comment w:id="65" w:author="Carolina Llanos Tobón" w:date="2017-10-30T22:57:00Z" w:initials="CLT">
    <w:p w14:paraId="7159656C" w14:textId="2A3C9799" w:rsidR="005F0995" w:rsidRDefault="005F0995">
      <w:pPr>
        <w:pStyle w:val="Textocomentario"/>
      </w:pPr>
      <w:r>
        <w:rPr>
          <w:rStyle w:val="Refdecomentario"/>
        </w:rPr>
        <w:annotationRef/>
      </w:r>
      <w:r>
        <w:t>Aquí va un enlace?</w:t>
      </w:r>
    </w:p>
  </w:comment>
  <w:comment w:id="69" w:author="Carolina Llanos Tobón" w:date="2017-10-30T23:36:00Z" w:initials="CLT">
    <w:p w14:paraId="104D1418" w14:textId="2B782066" w:rsidR="005F0995" w:rsidRDefault="005F0995">
      <w:pPr>
        <w:pStyle w:val="Textocomentario"/>
      </w:pPr>
      <w:r>
        <w:rPr>
          <w:rStyle w:val="Refdecomentario"/>
        </w:rPr>
        <w:annotationRef/>
      </w:r>
      <w:r>
        <w:t xml:space="preserve">A qué hace alusión la siguiente imagen??? En qué se diferencia de la primera que aparece en la página 17(13) ¿?? </w:t>
      </w:r>
    </w:p>
    <w:p w14:paraId="635ABFAC" w14:textId="77777777" w:rsidR="005F0995" w:rsidRDefault="005F0995">
      <w:pPr>
        <w:pStyle w:val="Textocomentario"/>
      </w:pPr>
    </w:p>
    <w:p w14:paraId="3A7FA6A5" w14:textId="1330B2E6" w:rsidR="005F0995" w:rsidRDefault="005F0995">
      <w:pPr>
        <w:pStyle w:val="Textocomentario"/>
      </w:pPr>
      <w:r>
        <w:t>Para contextualizarla, es importante ubicar un texto que la explique</w:t>
      </w:r>
    </w:p>
  </w:comment>
  <w:comment w:id="70" w:author="Carolina Llanos Tobón" w:date="2017-10-30T23:37:00Z" w:initials="CLT">
    <w:p w14:paraId="4E4BD5A1" w14:textId="0E72A17B" w:rsidR="005F0995" w:rsidRDefault="005F0995">
      <w:pPr>
        <w:pStyle w:val="Textocomentario"/>
      </w:pPr>
      <w:r>
        <w:rPr>
          <w:rStyle w:val="Refdecomentario"/>
        </w:rPr>
        <w:annotationRef/>
      </w:r>
      <w:r>
        <w:t>Aquí hablamos de hacer una actividad interactiva en la que el lector identifique correctamente las diferentes áreas y su ubicación.</w:t>
      </w:r>
    </w:p>
    <w:p w14:paraId="20A424AA" w14:textId="77777777" w:rsidR="005F0995" w:rsidRDefault="005F0995">
      <w:pPr>
        <w:pStyle w:val="Textocomentario"/>
      </w:pPr>
    </w:p>
    <w:p w14:paraId="51638672" w14:textId="7229ACD6" w:rsidR="005F0995" w:rsidRDefault="005F0995">
      <w:pPr>
        <w:pStyle w:val="Textocomentario"/>
      </w:pPr>
      <w:r>
        <w:t>Puedes ubicarme los contenidos y yo planteo la actividad</w:t>
      </w:r>
    </w:p>
  </w:comment>
  <w:comment w:id="71" w:author="Carolina Llanos Tobón" w:date="2017-10-30T23:03:00Z" w:initials="CLT">
    <w:p w14:paraId="3F8E5E51" w14:textId="756615DC" w:rsidR="005F0995" w:rsidRDefault="005F0995">
      <w:pPr>
        <w:pStyle w:val="Textocomentario"/>
      </w:pPr>
      <w:r>
        <w:rPr>
          <w:rStyle w:val="Refdecomentario"/>
        </w:rPr>
        <w:annotationRef/>
      </w:r>
      <w:r>
        <w:t>Ubicar aquí un párrafo de transición que nos lleve al siguiente tema…</w:t>
      </w:r>
    </w:p>
  </w:comment>
  <w:comment w:id="78" w:author="Carolina Llanos Tobón [2]" w:date="2017-10-31T08:33:00Z" w:initials="CLT">
    <w:p w14:paraId="3E9B6C3F" w14:textId="13268884" w:rsidR="007001DD" w:rsidRDefault="007001DD">
      <w:pPr>
        <w:pStyle w:val="Textocomentario"/>
      </w:pPr>
      <w:r>
        <w:rPr>
          <w:rStyle w:val="Refdecomentario"/>
        </w:rPr>
        <w:annotationRef/>
      </w:r>
      <w:r>
        <w:t>Por favor ubicar el contenido que está resaltado en amarillo</w:t>
      </w:r>
    </w:p>
  </w:comment>
  <w:comment w:id="80" w:author="Carolina Llanos Tobón [2]" w:date="2017-10-31T08:34:00Z" w:initials="CLT">
    <w:p w14:paraId="7FB6E01D" w14:textId="77777777" w:rsidR="007001DD" w:rsidRDefault="007001DD" w:rsidP="007001DD">
      <w:pPr>
        <w:pStyle w:val="Textocomentario"/>
      </w:pPr>
      <w:r>
        <w:rPr>
          <w:rStyle w:val="Refdecomentario"/>
        </w:rPr>
        <w:annotationRef/>
      </w:r>
      <w:r>
        <w:rPr>
          <w:rStyle w:val="Refdecomentario"/>
        </w:rPr>
        <w:annotationRef/>
      </w:r>
      <w:r>
        <w:t>Por favor ubicar el contenido que está resaltado en amarillo</w:t>
      </w:r>
    </w:p>
    <w:p w14:paraId="4531B9E3" w14:textId="1FB520B8" w:rsidR="007001DD" w:rsidRDefault="007001DD">
      <w:pPr>
        <w:pStyle w:val="Textocomentario"/>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3150B60" w15:done="0"/>
  <w15:commentEx w15:paraId="496232DF" w15:done="0"/>
  <w15:commentEx w15:paraId="4571FAE4" w15:done="0"/>
  <w15:commentEx w15:paraId="40B2D77E" w15:done="0"/>
  <w15:commentEx w15:paraId="2801CE5F" w15:done="0"/>
  <w15:commentEx w15:paraId="6856E4EE" w15:done="0"/>
  <w15:commentEx w15:paraId="6899772B" w15:done="0"/>
  <w15:commentEx w15:paraId="627D9E5C" w15:done="0"/>
  <w15:commentEx w15:paraId="4B06FC96" w15:done="0"/>
  <w15:commentEx w15:paraId="043203EE" w15:done="0"/>
  <w15:commentEx w15:paraId="66FADE0A" w15:done="0"/>
  <w15:commentEx w15:paraId="60E2BF15" w15:done="0"/>
  <w15:commentEx w15:paraId="02901E3B" w15:done="0"/>
  <w15:commentEx w15:paraId="6614EDBE" w15:done="0"/>
  <w15:commentEx w15:paraId="4BF17767" w15:done="0"/>
  <w15:commentEx w15:paraId="097E7B0B" w15:done="0"/>
  <w15:commentEx w15:paraId="621CF760" w15:done="0"/>
  <w15:commentEx w15:paraId="1D29A2F2" w15:done="0"/>
  <w15:commentEx w15:paraId="10D38384" w15:done="0"/>
  <w15:commentEx w15:paraId="1D1DC086" w15:done="0"/>
  <w15:commentEx w15:paraId="3660E06C" w15:done="0"/>
  <w15:commentEx w15:paraId="60175D88" w15:done="0"/>
  <w15:commentEx w15:paraId="25A6B37F" w15:paraIdParent="60175D88" w15:done="0"/>
  <w15:commentEx w15:paraId="515397A3" w15:done="0"/>
  <w15:commentEx w15:paraId="7823660D" w15:done="0"/>
  <w15:commentEx w15:paraId="0148591B" w15:done="0"/>
  <w15:commentEx w15:paraId="2B5358A3" w15:done="0"/>
  <w15:commentEx w15:paraId="0F350C3B" w15:done="0"/>
  <w15:commentEx w15:paraId="7159656C" w15:done="0"/>
  <w15:commentEx w15:paraId="3A7FA6A5" w15:done="0"/>
  <w15:commentEx w15:paraId="51638672" w15:done="0"/>
  <w15:commentEx w15:paraId="3F8E5E51" w15:done="0"/>
  <w15:commentEx w15:paraId="3E9B6C3F" w15:done="0"/>
  <w15:commentEx w15:paraId="4531B9E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C43712" w14:textId="77777777" w:rsidR="00F80FAF" w:rsidRDefault="00F80FAF" w:rsidP="00677A38">
      <w:pPr>
        <w:spacing w:line="240" w:lineRule="auto"/>
      </w:pPr>
      <w:r>
        <w:separator/>
      </w:r>
    </w:p>
  </w:endnote>
  <w:endnote w:type="continuationSeparator" w:id="0">
    <w:p w14:paraId="22D25859" w14:textId="77777777" w:rsidR="00F80FAF" w:rsidRDefault="00F80FAF"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itannic Bold">
    <w:altName w:val="Segoe UI Black"/>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4169252"/>
      <w:docPartObj>
        <w:docPartGallery w:val="Page Numbers (Bottom of Page)"/>
        <w:docPartUnique/>
      </w:docPartObj>
    </w:sdtPr>
    <w:sdtEndPr>
      <w:rPr>
        <w:rFonts w:ascii="Agency FB" w:hAnsi="Agency FB"/>
        <w:b/>
        <w:sz w:val="32"/>
      </w:rPr>
    </w:sdtEndPr>
    <w:sdtContent>
      <w:p w14:paraId="1A51DCDD" w14:textId="77777777" w:rsidR="005F0995" w:rsidRDefault="005F0995" w:rsidP="007F24E5">
        <w:pPr>
          <w:pStyle w:val="Piedepgina"/>
          <w:jc w:val="center"/>
        </w:pPr>
        <w:r>
          <w:rPr>
            <w:noProof/>
            <w:lang w:eastAsia="es-CO"/>
          </w:rPr>
          <mc:AlternateContent>
            <mc:Choice Requires="wps">
              <w:drawing>
                <wp:inline distT="0" distB="0" distL="0" distR="0" wp14:anchorId="03653960" wp14:editId="5D56D58A">
                  <wp:extent cx="5467350" cy="45719"/>
                  <wp:effectExtent l="0" t="0" r="0" b="0"/>
                  <wp:docPr id="3"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19"/>
                          </a:xfrm>
                          <a:prstGeom prst="flowChartDecision">
                            <a:avLst/>
                          </a:prstGeom>
                          <a:solidFill>
                            <a:srgbClr val="C00000"/>
                          </a:solidFill>
                          <a:ln w="9525">
                            <a:noFill/>
                            <a:miter lim="800000"/>
                            <a:headEnd/>
                            <a:tailEnd/>
                          </a:ln>
                        </wps:spPr>
                        <wps:bodyPr rot="0" vert="horz" wrap="square" lIns="91440" tIns="45720" rIns="91440" bIns="45720" anchor="t" anchorCtr="0" upright="1">
                          <a:noAutofit/>
                        </wps:bodyPr>
                      </wps:wsp>
                    </a:graphicData>
                  </a:graphic>
                </wp:inline>
              </w:drawing>
            </mc:Choice>
            <mc:Fallback>
              <w:pict>
                <v:shapetype w14:anchorId="7B1DB857"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" fillcolor="#c00000" stroked="f">
                  <w10:anchorlock/>
                </v:shape>
              </w:pict>
            </mc:Fallback>
          </mc:AlternateContent>
        </w:r>
      </w:p>
      <w:sdt>
        <w:sdtPr>
          <w:id w:val="319624955"/>
          <w:docPartObj>
            <w:docPartGallery w:val="Page Numbers (Bottom of Page)"/>
            <w:docPartUnique/>
          </w:docPartObj>
        </w:sdtPr>
        <w:sdtEndPr>
          <w:rPr>
            <w:rFonts w:ascii="Agency FB" w:hAnsi="Agency FB"/>
            <w:b/>
            <w:noProof/>
            <w:sz w:val="32"/>
            <w:lang w:val="es-ES"/>
          </w:rPr>
        </w:sdtEndPr>
        <w:sdtContent>
          <w:p w14:paraId="5192CB9F" w14:textId="3EAAA9F0" w:rsidR="005F0995" w:rsidRPr="004F5F0C" w:rsidRDefault="005F0995"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7001DD">
              <w:rPr>
                <w:rFonts w:ascii="Agency FB" w:hAnsi="Agency FB"/>
                <w:b/>
                <w:noProof/>
                <w:sz w:val="32"/>
                <w:lang w:val="es-ES"/>
              </w:rPr>
              <w:t>32</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65329" w14:textId="77777777" w:rsidR="005F0995" w:rsidRDefault="005F0995" w:rsidP="004F5F0C">
    <w:pPr>
      <w:pStyle w:val="Piedepgina"/>
      <w:jc w:val="center"/>
    </w:pPr>
    <w:r>
      <w:rPr>
        <w:noProof/>
        <w:lang w:eastAsia="es-CO"/>
      </w:rPr>
      <mc:AlternateContent>
        <mc:Choice Requires="wps">
          <w:drawing>
            <wp:inline distT="0" distB="0" distL="0" distR="0" wp14:anchorId="0B8BDA9B" wp14:editId="0F4E190B">
              <wp:extent cx="5467350" cy="45719"/>
              <wp:effectExtent l="0" t="0" r="0" b="0"/>
              <wp:docPr id="5"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19"/>
                      </a:xfrm>
                      <a:prstGeom prst="flowChartDecision">
                        <a:avLst/>
                      </a:prstGeom>
                      <a:solidFill>
                        <a:srgbClr val="C00000"/>
                      </a:solidFill>
                      <a:ln w="9525">
                        <a:noFill/>
                        <a:miter lim="800000"/>
                        <a:headEnd/>
                        <a:tailEnd/>
                      </a:ln>
                    </wps:spPr>
                    <wps:bodyPr rot="0" vert="horz" wrap="square" lIns="91440" tIns="45720" rIns="91440" bIns="45720" anchor="t" anchorCtr="0" upright="1">
                      <a:noAutofit/>
                    </wps:bodyPr>
                  </wps:wsp>
                </a:graphicData>
              </a:graphic>
            </wp:inline>
          </w:drawing>
        </mc:Choice>
        <mc:Fallback>
          <w:pict>
            <v:shapetype w14:anchorId="387EFCA1"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" fillcolor="#c00000" stroked="f">
              <w10:anchorlock/>
            </v:shape>
          </w:pict>
        </mc:Fallback>
      </mc:AlternateContent>
    </w:r>
    <w:r w:rsidRPr="004F5F0C">
      <w:t xml:space="preserve"> </w:t>
    </w:r>
  </w:p>
  <w:p w14:paraId="75013039" w14:textId="7C7C7FED" w:rsidR="005F0995" w:rsidRPr="004F5F0C" w:rsidRDefault="005F0995"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7001DD">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26B52C" w14:textId="77777777" w:rsidR="00F80FAF" w:rsidRDefault="00F80FAF" w:rsidP="00677A38">
      <w:pPr>
        <w:spacing w:line="240" w:lineRule="auto"/>
      </w:pPr>
      <w:r>
        <w:separator/>
      </w:r>
    </w:p>
  </w:footnote>
  <w:footnote w:type="continuationSeparator" w:id="0">
    <w:p w14:paraId="18DEAE19" w14:textId="77777777" w:rsidR="00F80FAF" w:rsidRDefault="00F80FAF" w:rsidP="00677A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6FF24" w14:textId="77777777" w:rsidR="005F0995" w:rsidRPr="00EF4A97" w:rsidRDefault="005F0995" w:rsidP="00EF4A97">
    <w:pPr>
      <w:jc w:val="left"/>
      <w:rPr>
        <w:rFonts w:ascii="Agency FB" w:hAnsi="Agency FB"/>
        <w:color w:val="808080"/>
        <w:sz w:val="36"/>
        <w:szCs w:val="40"/>
      </w:rPr>
    </w:pPr>
    <w:r>
      <w:rPr>
        <w:noProof/>
        <w:lang w:eastAsia="es-CO"/>
      </w:rPr>
      <w:drawing>
        <wp:anchor distT="0" distB="0" distL="114300" distR="114300" simplePos="0" relativeHeight="251660288" behindDoc="1" locked="0" layoutInCell="1" allowOverlap="1" wp14:anchorId="5F76696D" wp14:editId="5CB769DD">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3" name="Imagen 13"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gency FB" w:hAnsi="Agency FB"/>
        <w:color w:val="808080"/>
        <w:sz w:val="36"/>
        <w:szCs w:val="40"/>
      </w:rPr>
      <w:t>Establecimiento del laboratorio</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407C0" w14:textId="77777777" w:rsidR="005F0995" w:rsidRDefault="005F0995" w:rsidP="004F5F0C">
    <w:pPr>
      <w:pStyle w:val="Encabezado"/>
      <w:tabs>
        <w:tab w:val="clear" w:pos="4419"/>
      </w:tabs>
      <w:jc w:val="left"/>
    </w:pPr>
    <w:r>
      <w:rPr>
        <w:noProof/>
        <w:lang w:eastAsia="es-CO"/>
      </w:rPr>
      <w:drawing>
        <wp:anchor distT="0" distB="0" distL="114300" distR="114300" simplePos="0" relativeHeight="251667968" behindDoc="1" locked="0" layoutInCell="1" allowOverlap="1" wp14:anchorId="674AFBC7" wp14:editId="42A9E9AB">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4" name="Imagen 14"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0800" behindDoc="1" locked="0" layoutInCell="1" allowOverlap="1" wp14:anchorId="0B761FF0" wp14:editId="4DB3F35B">
          <wp:simplePos x="0" y="0"/>
          <wp:positionH relativeFrom="page">
            <wp:posOffset>2381250</wp:posOffset>
          </wp:positionH>
          <wp:positionV relativeFrom="paragraph">
            <wp:posOffset>-2783205</wp:posOffset>
          </wp:positionV>
          <wp:extent cx="988060" cy="5708650"/>
          <wp:effectExtent l="1905" t="0" r="0" b="4445"/>
          <wp:wrapNone/>
          <wp:docPr id="15"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9.3pt;height:23.45pt" o:bullet="t">
        <v:imagedata r:id="rId1" o:title="vinetas"/>
      </v:shape>
    </w:pict>
  </w:numPicBullet>
  <w:abstractNum w:abstractNumId="0" w15:restartNumberingAfterBreak="0">
    <w:nsid w:val="03614A08"/>
    <w:multiLevelType w:val="hybridMultilevel"/>
    <w:tmpl w:val="8F4A8D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B991050"/>
    <w:multiLevelType w:val="hybridMultilevel"/>
    <w:tmpl w:val="ADB44C3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C30483D"/>
    <w:multiLevelType w:val="hybridMultilevel"/>
    <w:tmpl w:val="36A497E4"/>
    <w:lvl w:ilvl="0" w:tplc="240A000F">
      <w:start w:val="1"/>
      <w:numFmt w:val="decimal"/>
      <w:lvlText w:val="%1."/>
      <w:lvlJc w:val="left"/>
      <w:pPr>
        <w:ind w:left="720" w:hanging="360"/>
      </w:pPr>
    </w:lvl>
    <w:lvl w:ilvl="1" w:tplc="240A000F">
      <w:start w:val="1"/>
      <w:numFmt w:val="decimal"/>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D534C9D"/>
    <w:multiLevelType w:val="hybridMultilevel"/>
    <w:tmpl w:val="A0E28296"/>
    <w:lvl w:ilvl="0" w:tplc="10EEF02E">
      <w:start w:val="1"/>
      <w:numFmt w:val="decimal"/>
      <w:lvlText w:val="%1."/>
      <w:lvlJc w:val="left"/>
      <w:pPr>
        <w:ind w:left="1770" w:hanging="360"/>
      </w:pPr>
      <w:rPr>
        <w:rFonts w:hint="default"/>
      </w:rPr>
    </w:lvl>
    <w:lvl w:ilvl="1" w:tplc="240A0019" w:tentative="1">
      <w:start w:val="1"/>
      <w:numFmt w:val="lowerLetter"/>
      <w:lvlText w:val="%2."/>
      <w:lvlJc w:val="left"/>
      <w:pPr>
        <w:ind w:left="2490" w:hanging="360"/>
      </w:pPr>
    </w:lvl>
    <w:lvl w:ilvl="2" w:tplc="240A001B" w:tentative="1">
      <w:start w:val="1"/>
      <w:numFmt w:val="lowerRoman"/>
      <w:lvlText w:val="%3."/>
      <w:lvlJc w:val="right"/>
      <w:pPr>
        <w:ind w:left="3210" w:hanging="180"/>
      </w:pPr>
    </w:lvl>
    <w:lvl w:ilvl="3" w:tplc="240A000F" w:tentative="1">
      <w:start w:val="1"/>
      <w:numFmt w:val="decimal"/>
      <w:lvlText w:val="%4."/>
      <w:lvlJc w:val="left"/>
      <w:pPr>
        <w:ind w:left="3930" w:hanging="360"/>
      </w:pPr>
    </w:lvl>
    <w:lvl w:ilvl="4" w:tplc="240A0019" w:tentative="1">
      <w:start w:val="1"/>
      <w:numFmt w:val="lowerLetter"/>
      <w:lvlText w:val="%5."/>
      <w:lvlJc w:val="left"/>
      <w:pPr>
        <w:ind w:left="4650" w:hanging="360"/>
      </w:pPr>
    </w:lvl>
    <w:lvl w:ilvl="5" w:tplc="240A001B" w:tentative="1">
      <w:start w:val="1"/>
      <w:numFmt w:val="lowerRoman"/>
      <w:lvlText w:val="%6."/>
      <w:lvlJc w:val="right"/>
      <w:pPr>
        <w:ind w:left="5370" w:hanging="180"/>
      </w:pPr>
    </w:lvl>
    <w:lvl w:ilvl="6" w:tplc="240A000F" w:tentative="1">
      <w:start w:val="1"/>
      <w:numFmt w:val="decimal"/>
      <w:lvlText w:val="%7."/>
      <w:lvlJc w:val="left"/>
      <w:pPr>
        <w:ind w:left="6090" w:hanging="360"/>
      </w:pPr>
    </w:lvl>
    <w:lvl w:ilvl="7" w:tplc="240A0019" w:tentative="1">
      <w:start w:val="1"/>
      <w:numFmt w:val="lowerLetter"/>
      <w:lvlText w:val="%8."/>
      <w:lvlJc w:val="left"/>
      <w:pPr>
        <w:ind w:left="6810" w:hanging="360"/>
      </w:pPr>
    </w:lvl>
    <w:lvl w:ilvl="8" w:tplc="240A001B" w:tentative="1">
      <w:start w:val="1"/>
      <w:numFmt w:val="lowerRoman"/>
      <w:lvlText w:val="%9."/>
      <w:lvlJc w:val="right"/>
      <w:pPr>
        <w:ind w:left="7530" w:hanging="180"/>
      </w:pPr>
    </w:lvl>
  </w:abstractNum>
  <w:abstractNum w:abstractNumId="4" w15:restartNumberingAfterBreak="0">
    <w:nsid w:val="0FAA19CC"/>
    <w:multiLevelType w:val="hybridMultilevel"/>
    <w:tmpl w:val="9F26051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7281E1F"/>
    <w:multiLevelType w:val="hybridMultilevel"/>
    <w:tmpl w:val="6F1AB992"/>
    <w:lvl w:ilvl="0" w:tplc="F124896A">
      <w:start w:val="1"/>
      <w:numFmt w:val="bullet"/>
      <w:lvlText w:val=""/>
      <w:lvlPicBulletId w:val="0"/>
      <w:lvlJc w:val="left"/>
      <w:pPr>
        <w:ind w:left="720" w:hanging="360"/>
      </w:pPr>
      <w:rPr>
        <w:rFonts w:ascii="Symbol" w:eastAsia="Arial" w:hAnsi="Symbol" w:hint="default"/>
        <w:b w:val="0"/>
        <w:i w:val="0"/>
        <w:strike w:val="0"/>
        <w:dstrike w:val="0"/>
        <w:color w:val="auto"/>
        <w:sz w:val="24"/>
        <w:szCs w:val="24"/>
        <w:u w:val="none" w:color="000000"/>
        <w:vertAlign w:val="baseline"/>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D207A8E"/>
    <w:multiLevelType w:val="hybridMultilevel"/>
    <w:tmpl w:val="F976C7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FE97886"/>
    <w:multiLevelType w:val="hybridMultilevel"/>
    <w:tmpl w:val="EFBE10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2345014"/>
    <w:multiLevelType w:val="hybridMultilevel"/>
    <w:tmpl w:val="A2B44660"/>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331348B"/>
    <w:multiLevelType w:val="hybridMultilevel"/>
    <w:tmpl w:val="F56CE6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7273C24"/>
    <w:multiLevelType w:val="hybridMultilevel"/>
    <w:tmpl w:val="DEF4B10A"/>
    <w:lvl w:ilvl="0" w:tplc="48A665E2">
      <w:start w:val="1"/>
      <w:numFmt w:val="decimal"/>
      <w:lvlText w:val="%1."/>
      <w:lvlJc w:val="left"/>
      <w:pPr>
        <w:ind w:left="720" w:hanging="360"/>
      </w:pPr>
      <w:rPr>
        <w:color w:val="C00000"/>
        <w:sz w:val="3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1222977"/>
    <w:multiLevelType w:val="hybridMultilevel"/>
    <w:tmpl w:val="EB907E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62907E8"/>
    <w:multiLevelType w:val="multilevel"/>
    <w:tmpl w:val="1BBA3132"/>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3"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4" w15:restartNumberingAfterBreak="0">
    <w:nsid w:val="3B9D2646"/>
    <w:multiLevelType w:val="hybridMultilevel"/>
    <w:tmpl w:val="EA9AB73E"/>
    <w:lvl w:ilvl="0" w:tplc="240A0019">
      <w:start w:val="1"/>
      <w:numFmt w:val="lowerLetter"/>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1760349"/>
    <w:multiLevelType w:val="multilevel"/>
    <w:tmpl w:val="7CF65D28"/>
    <w:lvl w:ilvl="0">
      <w:start w:val="2"/>
      <w:numFmt w:val="decimal"/>
      <w:lvlText w:val="%1.0."/>
      <w:lvlJc w:val="left"/>
      <w:pPr>
        <w:ind w:left="1296" w:hanging="720"/>
      </w:pPr>
    </w:lvl>
    <w:lvl w:ilvl="1">
      <w:start w:val="1"/>
      <w:numFmt w:val="decimal"/>
      <w:lvlText w:val="%1.%2."/>
      <w:lvlJc w:val="left"/>
      <w:pPr>
        <w:ind w:left="2004" w:hanging="720"/>
      </w:pPr>
    </w:lvl>
    <w:lvl w:ilvl="2">
      <w:start w:val="1"/>
      <w:numFmt w:val="decimal"/>
      <w:lvlText w:val="%1.%2.%3."/>
      <w:lvlJc w:val="left"/>
      <w:pPr>
        <w:ind w:left="2712" w:hanging="720"/>
      </w:pPr>
      <w:rPr>
        <w:rFonts w:ascii="Calibri" w:eastAsia="Calibri" w:hAnsi="Calibri" w:cs="Calibri"/>
      </w:rPr>
    </w:lvl>
    <w:lvl w:ilvl="3">
      <w:start w:val="1"/>
      <w:numFmt w:val="decimal"/>
      <w:lvlText w:val="%1.%2.%3.%4."/>
      <w:lvlJc w:val="left"/>
      <w:pPr>
        <w:ind w:left="3780" w:hanging="1080"/>
      </w:pPr>
    </w:lvl>
    <w:lvl w:ilvl="4">
      <w:start w:val="1"/>
      <w:numFmt w:val="decimal"/>
      <w:lvlText w:val="%1.%2.%3.%4.%5."/>
      <w:lvlJc w:val="left"/>
      <w:pPr>
        <w:ind w:left="4488" w:hanging="1080"/>
      </w:pPr>
    </w:lvl>
    <w:lvl w:ilvl="5">
      <w:start w:val="1"/>
      <w:numFmt w:val="decimal"/>
      <w:lvlText w:val="%1.%2.%3.%4.%5.%6."/>
      <w:lvlJc w:val="left"/>
      <w:pPr>
        <w:ind w:left="5556" w:hanging="1440"/>
      </w:pPr>
    </w:lvl>
    <w:lvl w:ilvl="6">
      <w:start w:val="1"/>
      <w:numFmt w:val="decimal"/>
      <w:lvlText w:val="%1.%2.%3.%4.%5.%6.%7."/>
      <w:lvlJc w:val="left"/>
      <w:pPr>
        <w:ind w:left="6264" w:hanging="1440"/>
      </w:pPr>
    </w:lvl>
    <w:lvl w:ilvl="7">
      <w:start w:val="1"/>
      <w:numFmt w:val="decimal"/>
      <w:lvlText w:val="%1.%2.%3.%4.%5.%6.%7.%8."/>
      <w:lvlJc w:val="left"/>
      <w:pPr>
        <w:ind w:left="7332" w:hanging="1800"/>
      </w:pPr>
    </w:lvl>
    <w:lvl w:ilvl="8">
      <w:start w:val="1"/>
      <w:numFmt w:val="decimal"/>
      <w:lvlText w:val="%1.%2.%3.%4.%5.%6.%7.%8.%9."/>
      <w:lvlJc w:val="left"/>
      <w:pPr>
        <w:ind w:left="8040" w:hanging="1800"/>
      </w:pPr>
    </w:lvl>
  </w:abstractNum>
  <w:abstractNum w:abstractNumId="16" w15:restartNumberingAfterBreak="0">
    <w:nsid w:val="44E95843"/>
    <w:multiLevelType w:val="hybridMultilevel"/>
    <w:tmpl w:val="81225AC6"/>
    <w:lvl w:ilvl="0" w:tplc="240A000F">
      <w:start w:val="1"/>
      <w:numFmt w:val="decimal"/>
      <w:lvlText w:val="%1."/>
      <w:lvlJc w:val="left"/>
      <w:pPr>
        <w:ind w:left="720" w:hanging="360"/>
      </w:pPr>
    </w:lvl>
    <w:lvl w:ilvl="1" w:tplc="C3A085B6">
      <w:start w:val="1"/>
      <w:numFmt w:val="decimal"/>
      <w:lvlText w:val="1.%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0505021"/>
    <w:multiLevelType w:val="hybridMultilevel"/>
    <w:tmpl w:val="52C85B72"/>
    <w:lvl w:ilvl="0" w:tplc="037E6A8A">
      <w:start w:val="1"/>
      <w:numFmt w:val="decimal"/>
      <w:lvlText w:val="1.%1."/>
      <w:lvlJc w:val="left"/>
      <w:pPr>
        <w:ind w:left="1068"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60C61CC"/>
    <w:multiLevelType w:val="multilevel"/>
    <w:tmpl w:val="7CF65D28"/>
    <w:lvl w:ilvl="0">
      <w:start w:val="2"/>
      <w:numFmt w:val="decimal"/>
      <w:lvlText w:val="%1.0."/>
      <w:lvlJc w:val="left"/>
      <w:pPr>
        <w:ind w:left="1296" w:hanging="720"/>
      </w:pPr>
    </w:lvl>
    <w:lvl w:ilvl="1">
      <w:start w:val="1"/>
      <w:numFmt w:val="decimal"/>
      <w:lvlText w:val="%1.%2."/>
      <w:lvlJc w:val="left"/>
      <w:pPr>
        <w:ind w:left="2004" w:hanging="720"/>
      </w:pPr>
    </w:lvl>
    <w:lvl w:ilvl="2">
      <w:start w:val="1"/>
      <w:numFmt w:val="decimal"/>
      <w:lvlText w:val="%1.%2.%3."/>
      <w:lvlJc w:val="left"/>
      <w:pPr>
        <w:ind w:left="2712" w:hanging="720"/>
      </w:pPr>
      <w:rPr>
        <w:rFonts w:ascii="Calibri" w:eastAsia="Calibri" w:hAnsi="Calibri" w:cs="Calibri"/>
      </w:rPr>
    </w:lvl>
    <w:lvl w:ilvl="3">
      <w:start w:val="1"/>
      <w:numFmt w:val="decimal"/>
      <w:lvlText w:val="%1.%2.%3.%4."/>
      <w:lvlJc w:val="left"/>
      <w:pPr>
        <w:ind w:left="3780" w:hanging="1080"/>
      </w:pPr>
    </w:lvl>
    <w:lvl w:ilvl="4">
      <w:start w:val="1"/>
      <w:numFmt w:val="decimal"/>
      <w:lvlText w:val="%1.%2.%3.%4.%5."/>
      <w:lvlJc w:val="left"/>
      <w:pPr>
        <w:ind w:left="4488" w:hanging="1080"/>
      </w:pPr>
    </w:lvl>
    <w:lvl w:ilvl="5">
      <w:start w:val="1"/>
      <w:numFmt w:val="decimal"/>
      <w:lvlText w:val="%1.%2.%3.%4.%5.%6."/>
      <w:lvlJc w:val="left"/>
      <w:pPr>
        <w:ind w:left="5556" w:hanging="1440"/>
      </w:pPr>
    </w:lvl>
    <w:lvl w:ilvl="6">
      <w:start w:val="1"/>
      <w:numFmt w:val="decimal"/>
      <w:lvlText w:val="%1.%2.%3.%4.%5.%6.%7."/>
      <w:lvlJc w:val="left"/>
      <w:pPr>
        <w:ind w:left="6264" w:hanging="1440"/>
      </w:pPr>
    </w:lvl>
    <w:lvl w:ilvl="7">
      <w:start w:val="1"/>
      <w:numFmt w:val="decimal"/>
      <w:lvlText w:val="%1.%2.%3.%4.%5.%6.%7.%8."/>
      <w:lvlJc w:val="left"/>
      <w:pPr>
        <w:ind w:left="7332" w:hanging="1800"/>
      </w:pPr>
    </w:lvl>
    <w:lvl w:ilvl="8">
      <w:start w:val="1"/>
      <w:numFmt w:val="decimal"/>
      <w:lvlText w:val="%1.%2.%3.%4.%5.%6.%7.%8.%9."/>
      <w:lvlJc w:val="left"/>
      <w:pPr>
        <w:ind w:left="8040" w:hanging="1800"/>
      </w:pPr>
    </w:lvl>
  </w:abstractNum>
  <w:abstractNum w:abstractNumId="19" w15:restartNumberingAfterBreak="0">
    <w:nsid w:val="56B07544"/>
    <w:multiLevelType w:val="hybridMultilevel"/>
    <w:tmpl w:val="5134C6E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9E27043"/>
    <w:multiLevelType w:val="hybridMultilevel"/>
    <w:tmpl w:val="AC8857B6"/>
    <w:lvl w:ilvl="0" w:tplc="43E62786">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FAC21C8"/>
    <w:multiLevelType w:val="multilevel"/>
    <w:tmpl w:val="7A5A6CDC"/>
    <w:lvl w:ilvl="0">
      <w:start w:val="2"/>
      <w:numFmt w:val="decimal"/>
      <w:lvlText w:val="%1.0."/>
      <w:lvlJc w:val="left"/>
      <w:pPr>
        <w:ind w:left="1152" w:hanging="72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2928" w:hanging="1080"/>
      </w:pPr>
      <w:rPr>
        <w:rFonts w:hint="default"/>
      </w:rPr>
    </w:lvl>
    <w:lvl w:ilvl="3">
      <w:start w:val="1"/>
      <w:numFmt w:val="decimal"/>
      <w:lvlText w:val="%1.%2.%3.%4."/>
      <w:lvlJc w:val="left"/>
      <w:pPr>
        <w:ind w:left="3996" w:hanging="1440"/>
      </w:pPr>
      <w:rPr>
        <w:rFonts w:hint="default"/>
      </w:rPr>
    </w:lvl>
    <w:lvl w:ilvl="4">
      <w:start w:val="1"/>
      <w:numFmt w:val="decimal"/>
      <w:lvlText w:val="%1.%2.%3.%4.%5."/>
      <w:lvlJc w:val="left"/>
      <w:pPr>
        <w:ind w:left="5064" w:hanging="1800"/>
      </w:pPr>
      <w:rPr>
        <w:rFonts w:hint="default"/>
      </w:rPr>
    </w:lvl>
    <w:lvl w:ilvl="5">
      <w:start w:val="1"/>
      <w:numFmt w:val="decimal"/>
      <w:lvlText w:val="%1.%2.%3.%4.%5.%6."/>
      <w:lvlJc w:val="left"/>
      <w:pPr>
        <w:ind w:left="6132" w:hanging="2160"/>
      </w:pPr>
      <w:rPr>
        <w:rFonts w:hint="default"/>
      </w:rPr>
    </w:lvl>
    <w:lvl w:ilvl="6">
      <w:start w:val="1"/>
      <w:numFmt w:val="decimal"/>
      <w:lvlText w:val="%1.%2.%3.%4.%5.%6.%7."/>
      <w:lvlJc w:val="left"/>
      <w:pPr>
        <w:ind w:left="7200" w:hanging="2520"/>
      </w:pPr>
      <w:rPr>
        <w:rFonts w:hint="default"/>
      </w:rPr>
    </w:lvl>
    <w:lvl w:ilvl="7">
      <w:start w:val="1"/>
      <w:numFmt w:val="decimal"/>
      <w:lvlText w:val="%1.%2.%3.%4.%5.%6.%7.%8."/>
      <w:lvlJc w:val="left"/>
      <w:pPr>
        <w:ind w:left="8268" w:hanging="2880"/>
      </w:pPr>
      <w:rPr>
        <w:rFonts w:hint="default"/>
      </w:rPr>
    </w:lvl>
    <w:lvl w:ilvl="8">
      <w:start w:val="1"/>
      <w:numFmt w:val="decimal"/>
      <w:lvlText w:val="%1.%2.%3.%4.%5.%6.%7.%8.%9."/>
      <w:lvlJc w:val="left"/>
      <w:pPr>
        <w:ind w:left="9336" w:hanging="3240"/>
      </w:pPr>
      <w:rPr>
        <w:rFonts w:hint="default"/>
      </w:rPr>
    </w:lvl>
  </w:abstractNum>
  <w:abstractNum w:abstractNumId="22" w15:restartNumberingAfterBreak="0">
    <w:nsid w:val="637665D9"/>
    <w:multiLevelType w:val="hybridMultilevel"/>
    <w:tmpl w:val="25B4D9FC"/>
    <w:lvl w:ilvl="0" w:tplc="CE54FBA8">
      <w:start w:val="1"/>
      <w:numFmt w:val="decimal"/>
      <w:lvlText w:val="%1."/>
      <w:lvlJc w:val="left"/>
      <w:pPr>
        <w:ind w:left="792" w:hanging="360"/>
      </w:pPr>
      <w:rPr>
        <w:rFonts w:hint="default"/>
      </w:rPr>
    </w:lvl>
    <w:lvl w:ilvl="1" w:tplc="240A0019" w:tentative="1">
      <w:start w:val="1"/>
      <w:numFmt w:val="lowerLetter"/>
      <w:lvlText w:val="%2."/>
      <w:lvlJc w:val="left"/>
      <w:pPr>
        <w:ind w:left="1512" w:hanging="360"/>
      </w:pPr>
    </w:lvl>
    <w:lvl w:ilvl="2" w:tplc="240A001B" w:tentative="1">
      <w:start w:val="1"/>
      <w:numFmt w:val="lowerRoman"/>
      <w:lvlText w:val="%3."/>
      <w:lvlJc w:val="right"/>
      <w:pPr>
        <w:ind w:left="2232" w:hanging="180"/>
      </w:pPr>
    </w:lvl>
    <w:lvl w:ilvl="3" w:tplc="240A000F" w:tentative="1">
      <w:start w:val="1"/>
      <w:numFmt w:val="decimal"/>
      <w:lvlText w:val="%4."/>
      <w:lvlJc w:val="left"/>
      <w:pPr>
        <w:ind w:left="2952" w:hanging="360"/>
      </w:pPr>
    </w:lvl>
    <w:lvl w:ilvl="4" w:tplc="240A0019" w:tentative="1">
      <w:start w:val="1"/>
      <w:numFmt w:val="lowerLetter"/>
      <w:lvlText w:val="%5."/>
      <w:lvlJc w:val="left"/>
      <w:pPr>
        <w:ind w:left="3672" w:hanging="360"/>
      </w:pPr>
    </w:lvl>
    <w:lvl w:ilvl="5" w:tplc="240A001B" w:tentative="1">
      <w:start w:val="1"/>
      <w:numFmt w:val="lowerRoman"/>
      <w:lvlText w:val="%6."/>
      <w:lvlJc w:val="right"/>
      <w:pPr>
        <w:ind w:left="4392" w:hanging="180"/>
      </w:pPr>
    </w:lvl>
    <w:lvl w:ilvl="6" w:tplc="240A000F" w:tentative="1">
      <w:start w:val="1"/>
      <w:numFmt w:val="decimal"/>
      <w:lvlText w:val="%7."/>
      <w:lvlJc w:val="left"/>
      <w:pPr>
        <w:ind w:left="5112" w:hanging="360"/>
      </w:pPr>
    </w:lvl>
    <w:lvl w:ilvl="7" w:tplc="240A0019" w:tentative="1">
      <w:start w:val="1"/>
      <w:numFmt w:val="lowerLetter"/>
      <w:lvlText w:val="%8."/>
      <w:lvlJc w:val="left"/>
      <w:pPr>
        <w:ind w:left="5832" w:hanging="360"/>
      </w:pPr>
    </w:lvl>
    <w:lvl w:ilvl="8" w:tplc="240A001B" w:tentative="1">
      <w:start w:val="1"/>
      <w:numFmt w:val="lowerRoman"/>
      <w:lvlText w:val="%9."/>
      <w:lvlJc w:val="right"/>
      <w:pPr>
        <w:ind w:left="6552" w:hanging="180"/>
      </w:pPr>
    </w:lvl>
  </w:abstractNum>
  <w:abstractNum w:abstractNumId="23" w15:restartNumberingAfterBreak="0">
    <w:nsid w:val="66F343A2"/>
    <w:multiLevelType w:val="hybridMultilevel"/>
    <w:tmpl w:val="B10C8798"/>
    <w:lvl w:ilvl="0" w:tplc="F58C8166">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6D05364C"/>
    <w:multiLevelType w:val="hybridMultilevel"/>
    <w:tmpl w:val="805E34D4"/>
    <w:lvl w:ilvl="0" w:tplc="240A0001">
      <w:start w:val="1"/>
      <w:numFmt w:val="bullet"/>
      <w:lvlText w:val=""/>
      <w:lvlJc w:val="left"/>
      <w:pPr>
        <w:ind w:left="765" w:hanging="360"/>
      </w:pPr>
      <w:rPr>
        <w:rFonts w:ascii="Symbol" w:hAnsi="Symbol" w:hint="default"/>
      </w:rPr>
    </w:lvl>
    <w:lvl w:ilvl="1" w:tplc="240A0003" w:tentative="1">
      <w:start w:val="1"/>
      <w:numFmt w:val="bullet"/>
      <w:lvlText w:val="o"/>
      <w:lvlJc w:val="left"/>
      <w:pPr>
        <w:ind w:left="1485" w:hanging="360"/>
      </w:pPr>
      <w:rPr>
        <w:rFonts w:ascii="Courier New" w:hAnsi="Courier New" w:cs="Courier New" w:hint="default"/>
      </w:rPr>
    </w:lvl>
    <w:lvl w:ilvl="2" w:tplc="240A0005" w:tentative="1">
      <w:start w:val="1"/>
      <w:numFmt w:val="bullet"/>
      <w:lvlText w:val=""/>
      <w:lvlJc w:val="left"/>
      <w:pPr>
        <w:ind w:left="2205" w:hanging="360"/>
      </w:pPr>
      <w:rPr>
        <w:rFonts w:ascii="Wingdings" w:hAnsi="Wingdings" w:hint="default"/>
      </w:rPr>
    </w:lvl>
    <w:lvl w:ilvl="3" w:tplc="240A0001" w:tentative="1">
      <w:start w:val="1"/>
      <w:numFmt w:val="bullet"/>
      <w:lvlText w:val=""/>
      <w:lvlJc w:val="left"/>
      <w:pPr>
        <w:ind w:left="2925" w:hanging="360"/>
      </w:pPr>
      <w:rPr>
        <w:rFonts w:ascii="Symbol" w:hAnsi="Symbol" w:hint="default"/>
      </w:rPr>
    </w:lvl>
    <w:lvl w:ilvl="4" w:tplc="240A0003" w:tentative="1">
      <w:start w:val="1"/>
      <w:numFmt w:val="bullet"/>
      <w:lvlText w:val="o"/>
      <w:lvlJc w:val="left"/>
      <w:pPr>
        <w:ind w:left="3645" w:hanging="360"/>
      </w:pPr>
      <w:rPr>
        <w:rFonts w:ascii="Courier New" w:hAnsi="Courier New" w:cs="Courier New" w:hint="default"/>
      </w:rPr>
    </w:lvl>
    <w:lvl w:ilvl="5" w:tplc="240A0005" w:tentative="1">
      <w:start w:val="1"/>
      <w:numFmt w:val="bullet"/>
      <w:lvlText w:val=""/>
      <w:lvlJc w:val="left"/>
      <w:pPr>
        <w:ind w:left="4365" w:hanging="360"/>
      </w:pPr>
      <w:rPr>
        <w:rFonts w:ascii="Wingdings" w:hAnsi="Wingdings" w:hint="default"/>
      </w:rPr>
    </w:lvl>
    <w:lvl w:ilvl="6" w:tplc="240A0001" w:tentative="1">
      <w:start w:val="1"/>
      <w:numFmt w:val="bullet"/>
      <w:lvlText w:val=""/>
      <w:lvlJc w:val="left"/>
      <w:pPr>
        <w:ind w:left="5085" w:hanging="360"/>
      </w:pPr>
      <w:rPr>
        <w:rFonts w:ascii="Symbol" w:hAnsi="Symbol" w:hint="default"/>
      </w:rPr>
    </w:lvl>
    <w:lvl w:ilvl="7" w:tplc="240A0003" w:tentative="1">
      <w:start w:val="1"/>
      <w:numFmt w:val="bullet"/>
      <w:lvlText w:val="o"/>
      <w:lvlJc w:val="left"/>
      <w:pPr>
        <w:ind w:left="5805" w:hanging="360"/>
      </w:pPr>
      <w:rPr>
        <w:rFonts w:ascii="Courier New" w:hAnsi="Courier New" w:cs="Courier New" w:hint="default"/>
      </w:rPr>
    </w:lvl>
    <w:lvl w:ilvl="8" w:tplc="240A0005" w:tentative="1">
      <w:start w:val="1"/>
      <w:numFmt w:val="bullet"/>
      <w:lvlText w:val=""/>
      <w:lvlJc w:val="left"/>
      <w:pPr>
        <w:ind w:left="6525" w:hanging="360"/>
      </w:pPr>
      <w:rPr>
        <w:rFonts w:ascii="Wingdings" w:hAnsi="Wingdings" w:hint="default"/>
      </w:rPr>
    </w:lvl>
  </w:abstractNum>
  <w:abstractNum w:abstractNumId="25" w15:restartNumberingAfterBreak="0">
    <w:nsid w:val="73F424D5"/>
    <w:multiLevelType w:val="hybridMultilevel"/>
    <w:tmpl w:val="86E6D0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4E40FC6"/>
    <w:multiLevelType w:val="hybridMultilevel"/>
    <w:tmpl w:val="9C364C5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76AC074B"/>
    <w:multiLevelType w:val="hybridMultilevel"/>
    <w:tmpl w:val="124E98DA"/>
    <w:lvl w:ilvl="0" w:tplc="F07C5CD0">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77D85D44"/>
    <w:multiLevelType w:val="hybridMultilevel"/>
    <w:tmpl w:val="8298A0F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27"/>
  </w:num>
  <w:num w:numId="3">
    <w:abstractNumId w:val="10"/>
  </w:num>
  <w:num w:numId="4">
    <w:abstractNumId w:val="14"/>
  </w:num>
  <w:num w:numId="5">
    <w:abstractNumId w:val="23"/>
  </w:num>
  <w:num w:numId="6">
    <w:abstractNumId w:val="17"/>
  </w:num>
  <w:num w:numId="7">
    <w:abstractNumId w:val="13"/>
  </w:num>
  <w:num w:numId="8">
    <w:abstractNumId w:val="8"/>
  </w:num>
  <w:num w:numId="9">
    <w:abstractNumId w:val="2"/>
  </w:num>
  <w:num w:numId="10">
    <w:abstractNumId w:val="16"/>
  </w:num>
  <w:num w:numId="11">
    <w:abstractNumId w:val="12"/>
  </w:num>
  <w:num w:numId="12">
    <w:abstractNumId w:val="6"/>
  </w:num>
  <w:num w:numId="13">
    <w:abstractNumId w:val="7"/>
  </w:num>
  <w:num w:numId="14">
    <w:abstractNumId w:val="24"/>
  </w:num>
  <w:num w:numId="15">
    <w:abstractNumId w:val="11"/>
  </w:num>
  <w:num w:numId="16">
    <w:abstractNumId w:val="13"/>
  </w:num>
  <w:num w:numId="17">
    <w:abstractNumId w:val="25"/>
  </w:num>
  <w:num w:numId="18">
    <w:abstractNumId w:val="13"/>
  </w:num>
  <w:num w:numId="19">
    <w:abstractNumId w:val="13"/>
  </w:num>
  <w:num w:numId="20">
    <w:abstractNumId w:val="13"/>
  </w:num>
  <w:num w:numId="21">
    <w:abstractNumId w:val="0"/>
  </w:num>
  <w:num w:numId="22">
    <w:abstractNumId w:val="19"/>
  </w:num>
  <w:num w:numId="23">
    <w:abstractNumId w:val="3"/>
  </w:num>
  <w:num w:numId="24">
    <w:abstractNumId w:val="28"/>
  </w:num>
  <w:num w:numId="25">
    <w:abstractNumId w:val="26"/>
  </w:num>
  <w:num w:numId="26">
    <w:abstractNumId w:val="1"/>
  </w:num>
  <w:num w:numId="27">
    <w:abstractNumId w:val="5"/>
  </w:num>
  <w:num w:numId="28">
    <w:abstractNumId w:val="4"/>
  </w:num>
  <w:num w:numId="29">
    <w:abstractNumId w:val="15"/>
  </w:num>
  <w:num w:numId="30">
    <w:abstractNumId w:val="18"/>
  </w:num>
  <w:num w:numId="31">
    <w:abstractNumId w:val="22"/>
  </w:num>
  <w:num w:numId="32">
    <w:abstractNumId w:val="21"/>
  </w:num>
  <w:num w:numId="33">
    <w:abstractNumId w:val="13"/>
  </w:num>
  <w:num w:numId="34">
    <w:abstractNumId w:val="13"/>
    <w:lvlOverride w:ilvl="0">
      <w:startOverride w:val="5"/>
    </w:lvlOverride>
  </w:num>
  <w:num w:numId="35">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olina Llanos Tobón">
    <w15:presenceInfo w15:providerId="Windows Live" w15:userId="2609dc81aff50f77"/>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5219"/>
    <w:rsid w:val="00005F70"/>
    <w:rsid w:val="00012484"/>
    <w:rsid w:val="000136D4"/>
    <w:rsid w:val="000210C2"/>
    <w:rsid w:val="000226E2"/>
    <w:rsid w:val="000263B7"/>
    <w:rsid w:val="000329AF"/>
    <w:rsid w:val="000360AD"/>
    <w:rsid w:val="00052162"/>
    <w:rsid w:val="00055DFB"/>
    <w:rsid w:val="00065B54"/>
    <w:rsid w:val="00090AEE"/>
    <w:rsid w:val="00093130"/>
    <w:rsid w:val="00094DCB"/>
    <w:rsid w:val="000B1567"/>
    <w:rsid w:val="000C03B5"/>
    <w:rsid w:val="000D15AE"/>
    <w:rsid w:val="000D28E3"/>
    <w:rsid w:val="000E29D0"/>
    <w:rsid w:val="000F0A79"/>
    <w:rsid w:val="000F273F"/>
    <w:rsid w:val="000F643D"/>
    <w:rsid w:val="001002A5"/>
    <w:rsid w:val="00102CD6"/>
    <w:rsid w:val="00104783"/>
    <w:rsid w:val="001056C5"/>
    <w:rsid w:val="0011696A"/>
    <w:rsid w:val="00135CF1"/>
    <w:rsid w:val="00142D67"/>
    <w:rsid w:val="00143E68"/>
    <w:rsid w:val="0018139D"/>
    <w:rsid w:val="001844C2"/>
    <w:rsid w:val="00195D3B"/>
    <w:rsid w:val="001A276A"/>
    <w:rsid w:val="001A7A5C"/>
    <w:rsid w:val="001B57D1"/>
    <w:rsid w:val="001B72E7"/>
    <w:rsid w:val="001C71D8"/>
    <w:rsid w:val="001E45A2"/>
    <w:rsid w:val="001E57A0"/>
    <w:rsid w:val="002012D0"/>
    <w:rsid w:val="00202018"/>
    <w:rsid w:val="00202E5C"/>
    <w:rsid w:val="00211827"/>
    <w:rsid w:val="00217929"/>
    <w:rsid w:val="00220DED"/>
    <w:rsid w:val="00243D20"/>
    <w:rsid w:val="00247FB4"/>
    <w:rsid w:val="00254EE8"/>
    <w:rsid w:val="00260F90"/>
    <w:rsid w:val="00265690"/>
    <w:rsid w:val="00271DC1"/>
    <w:rsid w:val="0027215E"/>
    <w:rsid w:val="0027252A"/>
    <w:rsid w:val="0027256E"/>
    <w:rsid w:val="00281A61"/>
    <w:rsid w:val="00293A23"/>
    <w:rsid w:val="002A027E"/>
    <w:rsid w:val="002A127D"/>
    <w:rsid w:val="002B2B1A"/>
    <w:rsid w:val="002C4599"/>
    <w:rsid w:val="002C7823"/>
    <w:rsid w:val="002D0687"/>
    <w:rsid w:val="002D5064"/>
    <w:rsid w:val="002D53F9"/>
    <w:rsid w:val="002F2484"/>
    <w:rsid w:val="00303DFD"/>
    <w:rsid w:val="00307D43"/>
    <w:rsid w:val="00310B84"/>
    <w:rsid w:val="0031650C"/>
    <w:rsid w:val="0033213E"/>
    <w:rsid w:val="00335DB1"/>
    <w:rsid w:val="00343E7A"/>
    <w:rsid w:val="0034495E"/>
    <w:rsid w:val="003535E2"/>
    <w:rsid w:val="0036258C"/>
    <w:rsid w:val="0037750D"/>
    <w:rsid w:val="00386F05"/>
    <w:rsid w:val="00395FCE"/>
    <w:rsid w:val="00396AA1"/>
    <w:rsid w:val="003A6C63"/>
    <w:rsid w:val="003B394A"/>
    <w:rsid w:val="003B672A"/>
    <w:rsid w:val="003B788C"/>
    <w:rsid w:val="003C0694"/>
    <w:rsid w:val="003C5741"/>
    <w:rsid w:val="003D1263"/>
    <w:rsid w:val="003D4DB8"/>
    <w:rsid w:val="003D4F04"/>
    <w:rsid w:val="003E4612"/>
    <w:rsid w:val="003E5F2B"/>
    <w:rsid w:val="003F2FF1"/>
    <w:rsid w:val="003F46DE"/>
    <w:rsid w:val="003F57BE"/>
    <w:rsid w:val="003F5ABB"/>
    <w:rsid w:val="004046E8"/>
    <w:rsid w:val="00407D76"/>
    <w:rsid w:val="00426CB9"/>
    <w:rsid w:val="00432931"/>
    <w:rsid w:val="0043355F"/>
    <w:rsid w:val="00450C1B"/>
    <w:rsid w:val="004565BC"/>
    <w:rsid w:val="00464312"/>
    <w:rsid w:val="00471B41"/>
    <w:rsid w:val="0049056A"/>
    <w:rsid w:val="004A6CF6"/>
    <w:rsid w:val="004B46D4"/>
    <w:rsid w:val="004C0E2C"/>
    <w:rsid w:val="004D18E3"/>
    <w:rsid w:val="004D4422"/>
    <w:rsid w:val="004F5F0C"/>
    <w:rsid w:val="004F6E49"/>
    <w:rsid w:val="005069E1"/>
    <w:rsid w:val="0051246C"/>
    <w:rsid w:val="00515224"/>
    <w:rsid w:val="00516369"/>
    <w:rsid w:val="00556B45"/>
    <w:rsid w:val="005579DC"/>
    <w:rsid w:val="00564C4D"/>
    <w:rsid w:val="00565FB2"/>
    <w:rsid w:val="005702E4"/>
    <w:rsid w:val="00574CDA"/>
    <w:rsid w:val="005831AE"/>
    <w:rsid w:val="00587FFB"/>
    <w:rsid w:val="005A00AE"/>
    <w:rsid w:val="005A57DA"/>
    <w:rsid w:val="005C5D6A"/>
    <w:rsid w:val="005D73DF"/>
    <w:rsid w:val="005D7E99"/>
    <w:rsid w:val="005E3353"/>
    <w:rsid w:val="005E6194"/>
    <w:rsid w:val="005E7984"/>
    <w:rsid w:val="005F0995"/>
    <w:rsid w:val="00612E09"/>
    <w:rsid w:val="006217EF"/>
    <w:rsid w:val="00630409"/>
    <w:rsid w:val="00634C17"/>
    <w:rsid w:val="0064059D"/>
    <w:rsid w:val="006450B6"/>
    <w:rsid w:val="006465FE"/>
    <w:rsid w:val="006606D4"/>
    <w:rsid w:val="00662283"/>
    <w:rsid w:val="00662BA3"/>
    <w:rsid w:val="00664E59"/>
    <w:rsid w:val="00674A32"/>
    <w:rsid w:val="00677339"/>
    <w:rsid w:val="00677A38"/>
    <w:rsid w:val="006846FC"/>
    <w:rsid w:val="00690C9B"/>
    <w:rsid w:val="006921F7"/>
    <w:rsid w:val="0069333D"/>
    <w:rsid w:val="00694F0D"/>
    <w:rsid w:val="006A55A2"/>
    <w:rsid w:val="006A7A10"/>
    <w:rsid w:val="006B1E85"/>
    <w:rsid w:val="006B29D3"/>
    <w:rsid w:val="006B7BF4"/>
    <w:rsid w:val="006D405A"/>
    <w:rsid w:val="006D4C5A"/>
    <w:rsid w:val="006D6656"/>
    <w:rsid w:val="006D76A4"/>
    <w:rsid w:val="006F3A3C"/>
    <w:rsid w:val="007001DD"/>
    <w:rsid w:val="00703E49"/>
    <w:rsid w:val="007041A2"/>
    <w:rsid w:val="00705499"/>
    <w:rsid w:val="0070756A"/>
    <w:rsid w:val="00707CC5"/>
    <w:rsid w:val="007107B4"/>
    <w:rsid w:val="007244C6"/>
    <w:rsid w:val="0074490B"/>
    <w:rsid w:val="00747287"/>
    <w:rsid w:val="00747324"/>
    <w:rsid w:val="007502C6"/>
    <w:rsid w:val="00776448"/>
    <w:rsid w:val="00784479"/>
    <w:rsid w:val="00784664"/>
    <w:rsid w:val="00784F15"/>
    <w:rsid w:val="0079072F"/>
    <w:rsid w:val="007B4F18"/>
    <w:rsid w:val="007B64BD"/>
    <w:rsid w:val="007D0A64"/>
    <w:rsid w:val="007E31FA"/>
    <w:rsid w:val="007F068A"/>
    <w:rsid w:val="007F24E5"/>
    <w:rsid w:val="007F4CA3"/>
    <w:rsid w:val="007F6215"/>
    <w:rsid w:val="007F7A5B"/>
    <w:rsid w:val="008038CE"/>
    <w:rsid w:val="00810A65"/>
    <w:rsid w:val="00815021"/>
    <w:rsid w:val="008216E3"/>
    <w:rsid w:val="00827FF4"/>
    <w:rsid w:val="00830A07"/>
    <w:rsid w:val="008321E7"/>
    <w:rsid w:val="00835C84"/>
    <w:rsid w:val="0085346D"/>
    <w:rsid w:val="00861F2F"/>
    <w:rsid w:val="00862485"/>
    <w:rsid w:val="008759C7"/>
    <w:rsid w:val="0088194D"/>
    <w:rsid w:val="00881AB8"/>
    <w:rsid w:val="00884CB9"/>
    <w:rsid w:val="00887BC7"/>
    <w:rsid w:val="008923A9"/>
    <w:rsid w:val="00893524"/>
    <w:rsid w:val="008A20B7"/>
    <w:rsid w:val="008A4884"/>
    <w:rsid w:val="008B1AEF"/>
    <w:rsid w:val="008B44CA"/>
    <w:rsid w:val="008B5A65"/>
    <w:rsid w:val="008B6B9C"/>
    <w:rsid w:val="00906FA8"/>
    <w:rsid w:val="00913F94"/>
    <w:rsid w:val="00915796"/>
    <w:rsid w:val="0092040C"/>
    <w:rsid w:val="00935E94"/>
    <w:rsid w:val="00945405"/>
    <w:rsid w:val="009455AF"/>
    <w:rsid w:val="00945C1B"/>
    <w:rsid w:val="009619EA"/>
    <w:rsid w:val="009711F0"/>
    <w:rsid w:val="00977C98"/>
    <w:rsid w:val="00986298"/>
    <w:rsid w:val="00991D05"/>
    <w:rsid w:val="009B0B48"/>
    <w:rsid w:val="009B1820"/>
    <w:rsid w:val="009B4221"/>
    <w:rsid w:val="009C36A3"/>
    <w:rsid w:val="009C423E"/>
    <w:rsid w:val="009C73C3"/>
    <w:rsid w:val="009D3428"/>
    <w:rsid w:val="009D3F8C"/>
    <w:rsid w:val="009D770B"/>
    <w:rsid w:val="009D7B5F"/>
    <w:rsid w:val="009E3EF2"/>
    <w:rsid w:val="009E566C"/>
    <w:rsid w:val="009E737E"/>
    <w:rsid w:val="009F5B64"/>
    <w:rsid w:val="00A01148"/>
    <w:rsid w:val="00A356D5"/>
    <w:rsid w:val="00A42B94"/>
    <w:rsid w:val="00A42E27"/>
    <w:rsid w:val="00A43C54"/>
    <w:rsid w:val="00A43D90"/>
    <w:rsid w:val="00A51DB7"/>
    <w:rsid w:val="00A70D2C"/>
    <w:rsid w:val="00A723A0"/>
    <w:rsid w:val="00A72710"/>
    <w:rsid w:val="00A80681"/>
    <w:rsid w:val="00A872BD"/>
    <w:rsid w:val="00AA0BCD"/>
    <w:rsid w:val="00AA7282"/>
    <w:rsid w:val="00AB062D"/>
    <w:rsid w:val="00AB4DE4"/>
    <w:rsid w:val="00AB7849"/>
    <w:rsid w:val="00AD1F54"/>
    <w:rsid w:val="00AE2E3A"/>
    <w:rsid w:val="00AF6096"/>
    <w:rsid w:val="00B04953"/>
    <w:rsid w:val="00B2096B"/>
    <w:rsid w:val="00B2601A"/>
    <w:rsid w:val="00B279FB"/>
    <w:rsid w:val="00B40C81"/>
    <w:rsid w:val="00B47431"/>
    <w:rsid w:val="00B502CF"/>
    <w:rsid w:val="00B5457F"/>
    <w:rsid w:val="00B5542C"/>
    <w:rsid w:val="00B75386"/>
    <w:rsid w:val="00B7693B"/>
    <w:rsid w:val="00B83E62"/>
    <w:rsid w:val="00B865C4"/>
    <w:rsid w:val="00B86F67"/>
    <w:rsid w:val="00BA1C99"/>
    <w:rsid w:val="00BB0621"/>
    <w:rsid w:val="00BC0A2A"/>
    <w:rsid w:val="00BC305A"/>
    <w:rsid w:val="00BC776A"/>
    <w:rsid w:val="00BD50FC"/>
    <w:rsid w:val="00BF1A6F"/>
    <w:rsid w:val="00BF2D63"/>
    <w:rsid w:val="00BF3575"/>
    <w:rsid w:val="00BF4216"/>
    <w:rsid w:val="00C078B6"/>
    <w:rsid w:val="00C07DC6"/>
    <w:rsid w:val="00C17168"/>
    <w:rsid w:val="00C17ECA"/>
    <w:rsid w:val="00C17EF2"/>
    <w:rsid w:val="00C2589F"/>
    <w:rsid w:val="00C40ABE"/>
    <w:rsid w:val="00C41DC0"/>
    <w:rsid w:val="00C425E3"/>
    <w:rsid w:val="00C458A3"/>
    <w:rsid w:val="00C50A7D"/>
    <w:rsid w:val="00C66B22"/>
    <w:rsid w:val="00C757D3"/>
    <w:rsid w:val="00C8137B"/>
    <w:rsid w:val="00C836C5"/>
    <w:rsid w:val="00C97244"/>
    <w:rsid w:val="00CA4C39"/>
    <w:rsid w:val="00CC1A3F"/>
    <w:rsid w:val="00CC20A2"/>
    <w:rsid w:val="00CD0982"/>
    <w:rsid w:val="00CD4B09"/>
    <w:rsid w:val="00CD5E21"/>
    <w:rsid w:val="00CE396E"/>
    <w:rsid w:val="00D041FF"/>
    <w:rsid w:val="00D07590"/>
    <w:rsid w:val="00D11C23"/>
    <w:rsid w:val="00D12B6D"/>
    <w:rsid w:val="00D17858"/>
    <w:rsid w:val="00D312E4"/>
    <w:rsid w:val="00D3769F"/>
    <w:rsid w:val="00D429CD"/>
    <w:rsid w:val="00D57839"/>
    <w:rsid w:val="00D911FB"/>
    <w:rsid w:val="00DA52A7"/>
    <w:rsid w:val="00DA6C94"/>
    <w:rsid w:val="00DB428E"/>
    <w:rsid w:val="00DB64F7"/>
    <w:rsid w:val="00DB7F1B"/>
    <w:rsid w:val="00DC09B9"/>
    <w:rsid w:val="00DC47AF"/>
    <w:rsid w:val="00DD0461"/>
    <w:rsid w:val="00DD7A42"/>
    <w:rsid w:val="00DF435B"/>
    <w:rsid w:val="00DF4CF5"/>
    <w:rsid w:val="00DF7194"/>
    <w:rsid w:val="00E0045F"/>
    <w:rsid w:val="00E0130B"/>
    <w:rsid w:val="00E04867"/>
    <w:rsid w:val="00E109BE"/>
    <w:rsid w:val="00E1745F"/>
    <w:rsid w:val="00E22EDD"/>
    <w:rsid w:val="00E30EED"/>
    <w:rsid w:val="00E43D4F"/>
    <w:rsid w:val="00E44157"/>
    <w:rsid w:val="00E454F5"/>
    <w:rsid w:val="00E509E3"/>
    <w:rsid w:val="00E56893"/>
    <w:rsid w:val="00E56B91"/>
    <w:rsid w:val="00E60248"/>
    <w:rsid w:val="00E651CE"/>
    <w:rsid w:val="00E700E6"/>
    <w:rsid w:val="00E834A7"/>
    <w:rsid w:val="00E83D89"/>
    <w:rsid w:val="00E91D3A"/>
    <w:rsid w:val="00EA4646"/>
    <w:rsid w:val="00EA652B"/>
    <w:rsid w:val="00EB3F48"/>
    <w:rsid w:val="00EC48D9"/>
    <w:rsid w:val="00EC76C3"/>
    <w:rsid w:val="00ED41AD"/>
    <w:rsid w:val="00ED78E3"/>
    <w:rsid w:val="00EF4A97"/>
    <w:rsid w:val="00EF4C18"/>
    <w:rsid w:val="00EF67DA"/>
    <w:rsid w:val="00F07C48"/>
    <w:rsid w:val="00F1156A"/>
    <w:rsid w:val="00F13BD7"/>
    <w:rsid w:val="00F15B00"/>
    <w:rsid w:val="00F331E6"/>
    <w:rsid w:val="00F43E6B"/>
    <w:rsid w:val="00F457F1"/>
    <w:rsid w:val="00F52CB6"/>
    <w:rsid w:val="00F60932"/>
    <w:rsid w:val="00F645FE"/>
    <w:rsid w:val="00F72446"/>
    <w:rsid w:val="00F76B4B"/>
    <w:rsid w:val="00F80FAF"/>
    <w:rsid w:val="00F979E4"/>
    <w:rsid w:val="00FA75A0"/>
    <w:rsid w:val="00FB3B00"/>
    <w:rsid w:val="00FC0868"/>
    <w:rsid w:val="00FD1F3B"/>
    <w:rsid w:val="00FE2805"/>
    <w:rsid w:val="00FF14DC"/>
    <w:rsid w:val="00FF56E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2C371C40"/>
  <w15:docId w15:val="{37DC590E-E8FD-40EA-93D9-936D1953CE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7"/>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7"/>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7"/>
      </w:numPr>
      <w:spacing w:before="4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7"/>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7"/>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7"/>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7"/>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7"/>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Ttulo">
    <w:name w:val="Title"/>
    <w:basedOn w:val="Normal"/>
    <w:next w:val="Normal"/>
    <w:link w:val="TtuloCar"/>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TtuloCar">
    <w:name w:val="Título Car"/>
    <w:basedOn w:val="Fuentedeprrafopredeter"/>
    <w:link w:val="Ttul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paragraph" w:customStyle="1" w:styleId="FrasesClaves">
    <w:name w:val="Frases Claves"/>
    <w:basedOn w:val="Ejemplos"/>
    <w:link w:val="FrasesClavesCar"/>
    <w:qFormat/>
    <w:rsid w:val="00C836C5"/>
    <w:pPr>
      <w:pBdr>
        <w:top w:val="nil"/>
        <w:left w:val="nil"/>
        <w:bottom w:val="nil"/>
        <w:right w:val="nil"/>
        <w:between w:val="nil"/>
      </w:pBdr>
      <w:tabs>
        <w:tab w:val="left" w:pos="567"/>
      </w:tabs>
      <w:spacing w:line="240" w:lineRule="auto"/>
    </w:pPr>
    <w:rPr>
      <w:rFonts w:ascii="Calibri" w:eastAsia="Calibri" w:hAnsi="Calibri" w:cs="Calibri"/>
      <w:color w:val="FF0000"/>
      <w:szCs w:val="24"/>
      <w:lang w:eastAsia="es-CO"/>
    </w:rPr>
  </w:style>
  <w:style w:type="character" w:customStyle="1" w:styleId="FrasesClavesCar">
    <w:name w:val="Frases Claves Car"/>
    <w:basedOn w:val="EjemplosCar"/>
    <w:link w:val="FrasesClaves"/>
    <w:rsid w:val="00C836C5"/>
    <w:rPr>
      <w:rFonts w:ascii="Calibri" w:eastAsia="Calibri" w:hAnsi="Calibri" w:cs="Calibri"/>
      <w:color w:val="FF0000"/>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462192361">
      <w:bodyDiv w:val="1"/>
      <w:marLeft w:val="0"/>
      <w:marRight w:val="0"/>
      <w:marTop w:val="0"/>
      <w:marBottom w:val="0"/>
      <w:divBdr>
        <w:top w:val="none" w:sz="0" w:space="0" w:color="auto"/>
        <w:left w:val="none" w:sz="0" w:space="0" w:color="auto"/>
        <w:bottom w:val="none" w:sz="0" w:space="0" w:color="auto"/>
        <w:right w:val="none" w:sz="0" w:space="0" w:color="auto"/>
      </w:divBdr>
      <w:divsChild>
        <w:div w:id="1613629019">
          <w:marLeft w:val="0"/>
          <w:marRight w:val="0"/>
          <w:marTop w:val="0"/>
          <w:marBottom w:val="0"/>
          <w:divBdr>
            <w:top w:val="none" w:sz="0" w:space="0" w:color="auto"/>
            <w:left w:val="none" w:sz="0" w:space="0" w:color="auto"/>
            <w:bottom w:val="none" w:sz="0" w:space="0" w:color="auto"/>
            <w:right w:val="none" w:sz="0" w:space="0" w:color="auto"/>
          </w:divBdr>
        </w:div>
        <w:div w:id="1211914629">
          <w:marLeft w:val="0"/>
          <w:marRight w:val="0"/>
          <w:marTop w:val="0"/>
          <w:marBottom w:val="0"/>
          <w:divBdr>
            <w:top w:val="none" w:sz="0" w:space="0" w:color="auto"/>
            <w:left w:val="none" w:sz="0" w:space="0" w:color="auto"/>
            <w:bottom w:val="none" w:sz="0" w:space="0" w:color="auto"/>
            <w:right w:val="none" w:sz="0" w:space="0" w:color="auto"/>
          </w:divBdr>
        </w:div>
        <w:div w:id="1530951097">
          <w:marLeft w:val="0"/>
          <w:marRight w:val="0"/>
          <w:marTop w:val="0"/>
          <w:marBottom w:val="0"/>
          <w:divBdr>
            <w:top w:val="none" w:sz="0" w:space="0" w:color="auto"/>
            <w:left w:val="none" w:sz="0" w:space="0" w:color="auto"/>
            <w:bottom w:val="none" w:sz="0" w:space="0" w:color="auto"/>
            <w:right w:val="none" w:sz="0" w:space="0" w:color="auto"/>
          </w:divBdr>
        </w:div>
        <w:div w:id="1574271587">
          <w:marLeft w:val="0"/>
          <w:marRight w:val="0"/>
          <w:marTop w:val="0"/>
          <w:marBottom w:val="0"/>
          <w:divBdr>
            <w:top w:val="none" w:sz="0" w:space="0" w:color="auto"/>
            <w:left w:val="none" w:sz="0" w:space="0" w:color="auto"/>
            <w:bottom w:val="none" w:sz="0" w:space="0" w:color="auto"/>
            <w:right w:val="none" w:sz="0" w:space="0" w:color="auto"/>
          </w:divBdr>
        </w:div>
        <w:div w:id="1443113872">
          <w:marLeft w:val="0"/>
          <w:marRight w:val="0"/>
          <w:marTop w:val="0"/>
          <w:marBottom w:val="0"/>
          <w:divBdr>
            <w:top w:val="none" w:sz="0" w:space="0" w:color="auto"/>
            <w:left w:val="none" w:sz="0" w:space="0" w:color="auto"/>
            <w:bottom w:val="none" w:sz="0" w:space="0" w:color="auto"/>
            <w:right w:val="none" w:sz="0" w:space="0" w:color="auto"/>
          </w:divBdr>
        </w:div>
        <w:div w:id="1269700665">
          <w:marLeft w:val="0"/>
          <w:marRight w:val="0"/>
          <w:marTop w:val="0"/>
          <w:marBottom w:val="0"/>
          <w:divBdr>
            <w:top w:val="none" w:sz="0" w:space="0" w:color="auto"/>
            <w:left w:val="none" w:sz="0" w:space="0" w:color="auto"/>
            <w:bottom w:val="none" w:sz="0" w:space="0" w:color="auto"/>
            <w:right w:val="none" w:sz="0" w:space="0" w:color="auto"/>
          </w:divBdr>
        </w:div>
        <w:div w:id="1614045940">
          <w:marLeft w:val="0"/>
          <w:marRight w:val="0"/>
          <w:marTop w:val="0"/>
          <w:marBottom w:val="0"/>
          <w:divBdr>
            <w:top w:val="none" w:sz="0" w:space="0" w:color="auto"/>
            <w:left w:val="none" w:sz="0" w:space="0" w:color="auto"/>
            <w:bottom w:val="none" w:sz="0" w:space="0" w:color="auto"/>
            <w:right w:val="none" w:sz="0" w:space="0" w:color="auto"/>
          </w:divBdr>
        </w:div>
        <w:div w:id="1304039859">
          <w:marLeft w:val="0"/>
          <w:marRight w:val="0"/>
          <w:marTop w:val="0"/>
          <w:marBottom w:val="0"/>
          <w:divBdr>
            <w:top w:val="none" w:sz="0" w:space="0" w:color="auto"/>
            <w:left w:val="none" w:sz="0" w:space="0" w:color="auto"/>
            <w:bottom w:val="none" w:sz="0" w:space="0" w:color="auto"/>
            <w:right w:val="none" w:sz="0" w:space="0" w:color="auto"/>
          </w:divBdr>
        </w:div>
      </w:divsChild>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https://pixnio.com/es/ciencia/biologia/tubo-laboratorio-pruebas-medicina-biologia-quimica-mano-guante" TargetMode="External"/><Relationship Id="rId2" Type="http://schemas.openxmlformats.org/officeDocument/2006/relationships/hyperlink" Target="https://pixnio.com/es/objetos/acero-tecnologia-trabajo-cromo-laboratorio-maquina" TargetMode="External"/><Relationship Id="rId1" Type="http://schemas.openxmlformats.org/officeDocument/2006/relationships/hyperlink" Target="https://pixabay.com/es/laboratorio-an%C3%A1lisis-el-an%C3%A1lisis-de-2815640/" TargetMode="External"/><Relationship Id="rId5" Type="http://schemas.openxmlformats.org/officeDocument/2006/relationships/image" Target="media/image36.png"/><Relationship Id="rId4" Type="http://schemas.openxmlformats.org/officeDocument/2006/relationships/hyperlink" Target="https://pixabay.com/es/vino-producci%C3%B3n-cantine-bodega-664820/"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hyperlink" Target="http://www.laboratoriomosquera.com/web.old/index.php/acerca-de-labmos.html" TargetMode="External"/><Relationship Id="rId42" Type="http://schemas.openxmlformats.org/officeDocument/2006/relationships/image" Target="media/image25.png"/><Relationship Id="rId47" Type="http://schemas.openxmlformats.org/officeDocument/2006/relationships/image" Target="media/image29.jpg"/><Relationship Id="rId63" Type="http://schemas.openxmlformats.org/officeDocument/2006/relationships/image" Target="media/image40.png"/><Relationship Id="rId68"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hyperlink" Target="https://pixabay.com/es/microscopio-diapositiva-275984/" TargetMode="External"/><Relationship Id="rId11" Type="http://schemas.openxmlformats.org/officeDocument/2006/relationships/diagramColors" Target="diagrams/colors1.xm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hyperlink" Target="http://www.elsevier.es/en-revista-medicina-clinica-2-articulo-unidades-produccion-celular-investigacion-clinica-S0025775310010365" TargetMode="External"/><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hyperlink" Target="http://www.biocontencion.com/bioseguridad.php" TargetMode="External"/><Relationship Id="rId58" Type="http://schemas.openxmlformats.org/officeDocument/2006/relationships/hyperlink" Target="https://www.google.com.co/search?q=areas+de+acceso+laboratorio&amp;source=lnms&amp;tbm=isch&amp;sa=X&amp;ved=0ahUKEwj02uv4gMTWAhXJeSYKHRT0Bv0Q_AUICigB&amp;biw=1920&amp;bih=974" TargetMode="External"/><Relationship Id="rId66" Type="http://schemas.openxmlformats.org/officeDocument/2006/relationships/hyperlink" Target="http://normasapa.com/como-hacer-referencias-bibliografia-en-normas-apa/"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3.jpg"/><Relationship Id="rId27" Type="http://schemas.openxmlformats.org/officeDocument/2006/relationships/image" Target="media/image17.gif"/><Relationship Id="rId30" Type="http://schemas.openxmlformats.org/officeDocument/2006/relationships/image" Target="media/image19.png"/><Relationship Id="rId35" Type="http://schemas.openxmlformats.org/officeDocument/2006/relationships/hyperlink" Target="https://pixabay.com/es/microbi%C3%B3logo-cient%C3%ADfico-pat%C3%B3logo-1332292/" TargetMode="External"/><Relationship Id="rId43" Type="http://schemas.openxmlformats.org/officeDocument/2006/relationships/hyperlink" Target="https://sites.google.com/a/fca.edu.co/janer-polo/cursos-academicos/biotecnologia-vegetal/reconocimiento-del-laboratorio-y-equipos" TargetMode="External"/><Relationship Id="rId48" Type="http://schemas.openxmlformats.org/officeDocument/2006/relationships/image" Target="media/image30.jpg"/><Relationship Id="rId56" Type="http://schemas.openxmlformats.org/officeDocument/2006/relationships/image" Target="media/image35.jpg"/><Relationship Id="rId64" Type="http://schemas.openxmlformats.org/officeDocument/2006/relationships/image" Target="media/image41.jpeg"/><Relationship Id="rId69" Type="http://schemas.openxmlformats.org/officeDocument/2006/relationships/hyperlink" Target="http://www.udem.edu.co" TargetMode="External"/><Relationship Id="rId8" Type="http://schemas.openxmlformats.org/officeDocument/2006/relationships/diagramData" Target="diagrams/data1.xml"/><Relationship Id="rId51" Type="http://schemas.openxmlformats.org/officeDocument/2006/relationships/hyperlink" Target="http://www.biocontencion.com/bioseguridad.php" TargetMode="External"/><Relationship Id="rId72" Type="http://schemas.openxmlformats.org/officeDocument/2006/relationships/fontTable" Target="fontTable.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comments" Target="comments.xml"/><Relationship Id="rId25" Type="http://schemas.openxmlformats.org/officeDocument/2006/relationships/image" Target="media/image15.png"/><Relationship Id="rId33" Type="http://schemas.openxmlformats.org/officeDocument/2006/relationships/hyperlink" Target="https://pixabay.com/es/laboratorio-ciencia-tubo-2107510/" TargetMode="External"/><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3.jpeg"/><Relationship Id="rId20" Type="http://schemas.openxmlformats.org/officeDocument/2006/relationships/image" Target="media/image12.jpg"/><Relationship Id="rId41" Type="http://schemas.openxmlformats.org/officeDocument/2006/relationships/hyperlink" Target="https://www.cnyn.unam.mx/nanofab/index.php/nanofab" TargetMode="External"/><Relationship Id="rId54" Type="http://schemas.openxmlformats.org/officeDocument/2006/relationships/image" Target="media/image34.png"/><Relationship Id="rId62" Type="http://schemas.openxmlformats.org/officeDocument/2006/relationships/hyperlink" Target="https://www.google.com.co/search?q=areas+de+acceso+laboratorio&amp;tbm=isch&amp;tbs=rimg:CQFgcy6g5rSfIjgZzhgpe4mIMy-KYETuDETuL1vjCQo7CzB4ZbHd7MstE3BRZnlq2vdt0Q8j2ccUJOQ0oROMEeHrTCoSCRnOGCl7iYgzEYOK8Fv6URhbKhIJL4pg" TargetMode="External"/><Relationship Id="rId70" Type="http://schemas.openxmlformats.org/officeDocument/2006/relationships/hyperlink" Target="http://uvirtual.udem.edu.c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s://www.interempresas.net/Alimentaria/FeriaVirtual/Producto-Instalaciones-de-fermentacion-y-cultivo-celular-llave-en-mano-99734.html" TargetMode="External"/><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image" Target="media/image31.png"/><Relationship Id="rId57" Type="http://schemas.openxmlformats.org/officeDocument/2006/relationships/image" Target="media/image37.png"/><Relationship Id="rId10" Type="http://schemas.openxmlformats.org/officeDocument/2006/relationships/diagramQuickStyle" Target="diagrams/quickStyle1.xml"/><Relationship Id="rId31" Type="http://schemas.openxmlformats.org/officeDocument/2006/relationships/hyperlink" Target="https://pixabay.com/es/m%C3%A9dico-hospital-laboratorio-m%C3%A9dica-563425/" TargetMode="External"/><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hyperlink" Target="https://www.google.com.co/search?q=areas+de+acceso+laboratorio&amp;source=lnms&amp;tbm=isch&amp;sa=X&amp;ved=0ahUKEwj02uv4gMTWAhXJeSYKHRT0Bv0Q_AUICigB&amp;biw=1920&amp;bih=974" TargetMode="External"/><Relationship Id="rId65" Type="http://schemas.openxmlformats.org/officeDocument/2006/relationships/image" Target="media/image42.jpeg"/><Relationship Id="rId73" Type="http://schemas.microsoft.com/office/2011/relationships/people" Target="people.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header" Target="header1.xml"/><Relationship Id="rId18" Type="http://schemas.microsoft.com/office/2011/relationships/commentsExtended" Target="commentsExtended.xml"/><Relationship Id="rId39" Type="http://schemas.openxmlformats.org/officeDocument/2006/relationships/hyperlink" Target="https://www.tecnopole.es/es/plano-laboratorio-de-biotecnologia" TargetMode="External"/><Relationship Id="rId34" Type="http://schemas.openxmlformats.org/officeDocument/2006/relationships/image" Target="media/image21.png"/><Relationship Id="rId50" Type="http://schemas.openxmlformats.org/officeDocument/2006/relationships/image" Target="media/image32.png"/><Relationship Id="rId55" Type="http://schemas.openxmlformats.org/officeDocument/2006/relationships/hyperlink" Target="http://www.biocontencion.com/bioseguridad.php" TargetMode="External"/><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37EBEC-1A20-469E-9E69-AE425310B7EA}" type="doc">
      <dgm:prSet loTypeId="urn:microsoft.com/office/officeart/2005/8/layout/vList4" loCatId="list" qsTypeId="urn:microsoft.com/office/officeart/2005/8/quickstyle/simple1" qsCatId="simple" csTypeId="urn:microsoft.com/office/officeart/2005/8/colors/accent1_2" csCatId="accent1" phldr="1"/>
      <dgm:spPr/>
      <dgm:t>
        <a:bodyPr/>
        <a:lstStyle/>
        <a:p>
          <a:endParaRPr lang="es-CO"/>
        </a:p>
      </dgm:t>
    </dgm:pt>
    <dgm:pt modelId="{44EEA9D3-9972-488C-88B1-9156144FBC18}">
      <dgm:prSet phldrT="[Texto]" custT="1"/>
      <dgm:spPr/>
      <dgm:t>
        <a:bodyPr/>
        <a:lstStyle/>
        <a:p>
          <a:r>
            <a:rPr lang="es-CO" sz="1200">
              <a:solidFill>
                <a:sysClr val="windowText" lastClr="000000"/>
              </a:solidFill>
            </a:rPr>
            <a:t>1.Contextualización sobre el establecimiento de un laboratorio</a:t>
          </a:r>
        </a:p>
      </dgm:t>
    </dgm:pt>
    <dgm:pt modelId="{B99AE156-1480-4CC2-B18F-406DA8D8264C}" type="parTrans" cxnId="{01822C78-85A2-4DDA-8D74-E0094545787B}">
      <dgm:prSet/>
      <dgm:spPr/>
      <dgm:t>
        <a:bodyPr/>
        <a:lstStyle/>
        <a:p>
          <a:endParaRPr lang="es-CO" sz="1200">
            <a:solidFill>
              <a:sysClr val="windowText" lastClr="000000"/>
            </a:solidFill>
          </a:endParaRPr>
        </a:p>
      </dgm:t>
    </dgm:pt>
    <dgm:pt modelId="{1CC03F54-AB39-4982-B06E-532DE26E153A}" type="sibTrans" cxnId="{01822C78-85A2-4DDA-8D74-E0094545787B}">
      <dgm:prSet/>
      <dgm:spPr/>
      <dgm:t>
        <a:bodyPr/>
        <a:lstStyle/>
        <a:p>
          <a:endParaRPr lang="es-CO" sz="1200">
            <a:solidFill>
              <a:sysClr val="windowText" lastClr="000000"/>
            </a:solidFill>
          </a:endParaRPr>
        </a:p>
      </dgm:t>
    </dgm:pt>
    <dgm:pt modelId="{C634EA46-33C0-456B-9749-1E68F2196ADB}">
      <dgm:prSet phldrT="[Texto]" custT="1"/>
      <dgm:spPr/>
      <dgm:t>
        <a:bodyPr/>
        <a:lstStyle/>
        <a:p>
          <a:r>
            <a:rPr lang="es-CO" sz="1200">
              <a:solidFill>
                <a:sysClr val="windowText" lastClr="000000"/>
              </a:solidFill>
            </a:rPr>
            <a:t>2.0.Criterios para establecer un laboratorio de biotecnología</a:t>
          </a:r>
        </a:p>
        <a:p>
          <a:r>
            <a:rPr lang="es-CO" sz="1200">
              <a:solidFill>
                <a:sysClr val="windowText" lastClr="000000"/>
              </a:solidFill>
            </a:rPr>
            <a:t>2.1.Objetivos para establecer un laboratorio de biotecnología</a:t>
          </a:r>
        </a:p>
        <a:p>
          <a:r>
            <a:rPr lang="es-CO" sz="1200">
              <a:solidFill>
                <a:sysClr val="windowText" lastClr="000000"/>
              </a:solidFill>
            </a:rPr>
            <a:t>2.2.Costos del establecimiento del laboratorio.	</a:t>
          </a:r>
        </a:p>
        <a:p>
          <a:r>
            <a:rPr lang="es-CO" sz="1200">
              <a:solidFill>
                <a:sysClr val="windowText" lastClr="000000"/>
              </a:solidFill>
            </a:rPr>
            <a:t>2.2.1.Compra e instalación de equipos	</a:t>
          </a:r>
        </a:p>
        <a:p>
          <a:r>
            <a:rPr lang="es-CO" sz="1200">
              <a:solidFill>
                <a:sysClr val="windowText" lastClr="000000"/>
              </a:solidFill>
            </a:rPr>
            <a:t>2.2.2.Mano de obra	</a:t>
          </a:r>
        </a:p>
        <a:p>
          <a:r>
            <a:rPr lang="es-CO" sz="1200">
              <a:solidFill>
                <a:sysClr val="windowText" lastClr="000000"/>
              </a:solidFill>
            </a:rPr>
            <a:t>2.2.3.Elementos de trabajo o instrumentación	</a:t>
          </a:r>
        </a:p>
        <a:p>
          <a:r>
            <a:rPr lang="es-CO" sz="1200">
              <a:solidFill>
                <a:sysClr val="windowText" lastClr="000000"/>
              </a:solidFill>
            </a:rPr>
            <a:t>2.2.4.Ingeniería y supervisión</a:t>
          </a:r>
        </a:p>
      </dgm:t>
    </dgm:pt>
    <dgm:pt modelId="{C6079DCA-001C-4C45-A890-8B445EB43722}" type="parTrans" cxnId="{D69A80AB-59DD-4DE2-84C1-F52EE255BD57}">
      <dgm:prSet/>
      <dgm:spPr/>
      <dgm:t>
        <a:bodyPr/>
        <a:lstStyle/>
        <a:p>
          <a:endParaRPr lang="es-CO" sz="1200">
            <a:solidFill>
              <a:sysClr val="windowText" lastClr="000000"/>
            </a:solidFill>
          </a:endParaRPr>
        </a:p>
      </dgm:t>
    </dgm:pt>
    <dgm:pt modelId="{BC203903-338E-4696-9532-01674B2532D7}" type="sibTrans" cxnId="{D69A80AB-59DD-4DE2-84C1-F52EE255BD57}">
      <dgm:prSet/>
      <dgm:spPr/>
      <dgm:t>
        <a:bodyPr/>
        <a:lstStyle/>
        <a:p>
          <a:endParaRPr lang="es-CO" sz="1200">
            <a:solidFill>
              <a:sysClr val="windowText" lastClr="000000"/>
            </a:solidFill>
          </a:endParaRPr>
        </a:p>
      </dgm:t>
    </dgm:pt>
    <dgm:pt modelId="{FB2D4B91-73D0-4C61-94B9-761F4564C54D}">
      <dgm:prSet phldrT="[Texto]" custT="1"/>
      <dgm:spPr/>
      <dgm:t>
        <a:bodyPr/>
        <a:lstStyle/>
        <a:p>
          <a:r>
            <a:rPr lang="es-CO" sz="1200">
              <a:solidFill>
                <a:sysClr val="windowText" lastClr="000000"/>
              </a:solidFill>
            </a:rPr>
            <a:t>4.0.	Áreas de laboratorio	</a:t>
          </a:r>
        </a:p>
        <a:p>
          <a:r>
            <a:rPr lang="es-CO" sz="1200">
              <a:solidFill>
                <a:sysClr val="windowText" lastClr="000000"/>
              </a:solidFill>
            </a:rPr>
            <a:t>4.1.	Área de acceso	</a:t>
          </a:r>
        </a:p>
        <a:p>
          <a:r>
            <a:rPr lang="es-CO" sz="1200">
              <a:solidFill>
                <a:sysClr val="windowText" lastClr="000000"/>
              </a:solidFill>
            </a:rPr>
            <a:t>4.2.	Área de inactivación y lavado	</a:t>
          </a:r>
        </a:p>
        <a:p>
          <a:r>
            <a:rPr lang="es-CO" sz="1200">
              <a:solidFill>
                <a:sysClr val="windowText" lastClr="000000"/>
              </a:solidFill>
            </a:rPr>
            <a:t>4.3.	Área de preparación y esterilización	</a:t>
          </a:r>
        </a:p>
        <a:p>
          <a:r>
            <a:rPr lang="es-CO" sz="1200">
              <a:solidFill>
                <a:sysClr val="windowText" lastClr="000000"/>
              </a:solidFill>
            </a:rPr>
            <a:t>4.4.	Área de cultivos o área de transferencia	</a:t>
          </a:r>
        </a:p>
        <a:p>
          <a:r>
            <a:rPr lang="es-CO" sz="1200">
              <a:solidFill>
                <a:sysClr val="windowText" lastClr="000000"/>
              </a:solidFill>
            </a:rPr>
            <a:t>4.5.	Área de crecimiento o incubación	</a:t>
          </a:r>
        </a:p>
        <a:p>
          <a:r>
            <a:rPr lang="es-CO" sz="1200">
              <a:solidFill>
                <a:sysClr val="windowText" lastClr="000000"/>
              </a:solidFill>
            </a:rPr>
            <a:t>4.6.	Área de observación	</a:t>
          </a:r>
        </a:p>
        <a:p>
          <a:r>
            <a:rPr lang="es-CO" sz="1200">
              <a:solidFill>
                <a:sysClr val="windowText" lastClr="000000"/>
              </a:solidFill>
            </a:rPr>
            <a:t>4.7.	Área de oficinas</a:t>
          </a:r>
        </a:p>
      </dgm:t>
    </dgm:pt>
    <dgm:pt modelId="{175E39C7-87DD-4C30-8E1A-CB301ED7EB0E}" type="parTrans" cxnId="{69BBB0F3-BE1B-4E14-A957-60F6512128D0}">
      <dgm:prSet/>
      <dgm:spPr/>
      <dgm:t>
        <a:bodyPr/>
        <a:lstStyle/>
        <a:p>
          <a:endParaRPr lang="es-CO" sz="1200">
            <a:solidFill>
              <a:sysClr val="windowText" lastClr="000000"/>
            </a:solidFill>
          </a:endParaRPr>
        </a:p>
      </dgm:t>
    </dgm:pt>
    <dgm:pt modelId="{2E80785C-5A47-47DB-AB32-50929A47B239}" type="sibTrans" cxnId="{69BBB0F3-BE1B-4E14-A957-60F6512128D0}">
      <dgm:prSet/>
      <dgm:spPr/>
      <dgm:t>
        <a:bodyPr/>
        <a:lstStyle/>
        <a:p>
          <a:endParaRPr lang="es-CO" sz="1200">
            <a:solidFill>
              <a:sysClr val="windowText" lastClr="000000"/>
            </a:solidFill>
          </a:endParaRPr>
        </a:p>
      </dgm:t>
    </dgm:pt>
    <dgm:pt modelId="{0535C275-E556-4F50-ADF7-16B25CE0C59B}">
      <dgm:prSet custT="1"/>
      <dgm:spPr/>
      <dgm:t>
        <a:bodyPr/>
        <a:lstStyle/>
        <a:p>
          <a:r>
            <a:rPr lang="es-CO" sz="1200">
              <a:solidFill>
                <a:sysClr val="windowText" lastClr="000000"/>
              </a:solidFill>
            </a:rPr>
            <a:t>3.0.	Ejemplo de diseños de laboratorio de biotecnología</a:t>
          </a:r>
        </a:p>
      </dgm:t>
    </dgm:pt>
    <dgm:pt modelId="{16936C2F-DF42-4365-9F18-BDC47C5652C8}" type="parTrans" cxnId="{CF5AC5AD-0870-4DD9-BCDC-37E5CBFA1E4A}">
      <dgm:prSet/>
      <dgm:spPr/>
      <dgm:t>
        <a:bodyPr/>
        <a:lstStyle/>
        <a:p>
          <a:endParaRPr lang="es-CO" sz="1200">
            <a:solidFill>
              <a:sysClr val="windowText" lastClr="000000"/>
            </a:solidFill>
          </a:endParaRPr>
        </a:p>
      </dgm:t>
    </dgm:pt>
    <dgm:pt modelId="{E1B64578-A573-45D0-AE38-22053DD23E37}" type="sibTrans" cxnId="{CF5AC5AD-0870-4DD9-BCDC-37E5CBFA1E4A}">
      <dgm:prSet/>
      <dgm:spPr/>
      <dgm:t>
        <a:bodyPr/>
        <a:lstStyle/>
        <a:p>
          <a:endParaRPr lang="es-CO" sz="1200">
            <a:solidFill>
              <a:sysClr val="windowText" lastClr="000000"/>
            </a:solidFill>
          </a:endParaRPr>
        </a:p>
      </dgm:t>
    </dgm:pt>
    <dgm:pt modelId="{36A9D10A-62E5-4DB5-B043-82895EE7BC3B}">
      <dgm:prSet custT="1"/>
      <dgm:spPr/>
      <dgm:t>
        <a:bodyPr/>
        <a:lstStyle/>
        <a:p>
          <a:r>
            <a:rPr lang="es-CO" sz="1200">
              <a:solidFill>
                <a:sysClr val="windowText" lastClr="000000"/>
              </a:solidFill>
            </a:rPr>
            <a:t>5	Flujo de aire al interior del laboratorio	</a:t>
          </a:r>
        </a:p>
      </dgm:t>
    </dgm:pt>
    <dgm:pt modelId="{6D02783F-4665-4BFE-8185-4654840404D7}" type="parTrans" cxnId="{72C8B792-93A9-4AFA-BF09-18B09AD22066}">
      <dgm:prSet/>
      <dgm:spPr/>
      <dgm:t>
        <a:bodyPr/>
        <a:lstStyle/>
        <a:p>
          <a:endParaRPr lang="es-CO" sz="1200">
            <a:solidFill>
              <a:sysClr val="windowText" lastClr="000000"/>
            </a:solidFill>
          </a:endParaRPr>
        </a:p>
      </dgm:t>
    </dgm:pt>
    <dgm:pt modelId="{41EBD557-AD2B-48B7-A578-040922695E39}" type="sibTrans" cxnId="{72C8B792-93A9-4AFA-BF09-18B09AD22066}">
      <dgm:prSet/>
      <dgm:spPr/>
      <dgm:t>
        <a:bodyPr/>
        <a:lstStyle/>
        <a:p>
          <a:endParaRPr lang="es-CO" sz="1200">
            <a:solidFill>
              <a:sysClr val="windowText" lastClr="000000"/>
            </a:solidFill>
          </a:endParaRPr>
        </a:p>
      </dgm:t>
    </dgm:pt>
    <dgm:pt modelId="{421ACC09-76EA-40C3-B7CE-AA733799E336}">
      <dgm:prSet custT="1"/>
      <dgm:spPr/>
      <dgm:t>
        <a:bodyPr/>
        <a:lstStyle/>
        <a:p>
          <a:r>
            <a:rPr lang="es-CO" sz="1200">
              <a:solidFill>
                <a:sysClr val="windowText" lastClr="000000"/>
              </a:solidFill>
            </a:rPr>
            <a:t>6	Resumen</a:t>
          </a:r>
        </a:p>
      </dgm:t>
    </dgm:pt>
    <dgm:pt modelId="{34AC0382-5DC0-48EF-91B4-3428C3532CDA}" type="parTrans" cxnId="{AAC5ABB0-1E25-4C68-A9A0-CA21E3D11776}">
      <dgm:prSet/>
      <dgm:spPr/>
      <dgm:t>
        <a:bodyPr/>
        <a:lstStyle/>
        <a:p>
          <a:endParaRPr lang="es-CO" sz="1200">
            <a:solidFill>
              <a:sysClr val="windowText" lastClr="000000"/>
            </a:solidFill>
          </a:endParaRPr>
        </a:p>
      </dgm:t>
    </dgm:pt>
    <dgm:pt modelId="{B2072ED1-7F5E-4FD3-A0AC-A7407DDC608F}" type="sibTrans" cxnId="{AAC5ABB0-1E25-4C68-A9A0-CA21E3D11776}">
      <dgm:prSet/>
      <dgm:spPr/>
      <dgm:t>
        <a:bodyPr/>
        <a:lstStyle/>
        <a:p>
          <a:endParaRPr lang="es-CO" sz="1200">
            <a:solidFill>
              <a:sysClr val="windowText" lastClr="000000"/>
            </a:solidFill>
          </a:endParaRPr>
        </a:p>
      </dgm:t>
    </dgm:pt>
    <dgm:pt modelId="{3FA56776-D159-4449-8E5C-0D3857FCE34D}" type="pres">
      <dgm:prSet presAssocID="{CB37EBEC-1A20-469E-9E69-AE425310B7EA}" presName="linear" presStyleCnt="0">
        <dgm:presLayoutVars>
          <dgm:dir/>
          <dgm:resizeHandles val="exact"/>
        </dgm:presLayoutVars>
      </dgm:prSet>
      <dgm:spPr/>
      <dgm:t>
        <a:bodyPr/>
        <a:lstStyle/>
        <a:p>
          <a:endParaRPr lang="es-CO"/>
        </a:p>
      </dgm:t>
    </dgm:pt>
    <dgm:pt modelId="{5E192CB7-1AA5-468E-8852-92AA2EDC908A}" type="pres">
      <dgm:prSet presAssocID="{44EEA9D3-9972-488C-88B1-9156144FBC18}" presName="comp" presStyleCnt="0"/>
      <dgm:spPr/>
    </dgm:pt>
    <dgm:pt modelId="{079B8FB5-7E8A-48FB-B60A-1FB718FA7E1B}" type="pres">
      <dgm:prSet presAssocID="{44EEA9D3-9972-488C-88B1-9156144FBC18}" presName="box" presStyleLbl="node1" presStyleIdx="0" presStyleCnt="6" custScaleY="18901"/>
      <dgm:spPr/>
      <dgm:t>
        <a:bodyPr/>
        <a:lstStyle/>
        <a:p>
          <a:endParaRPr lang="es-CO"/>
        </a:p>
      </dgm:t>
    </dgm:pt>
    <dgm:pt modelId="{13F620A2-7C2D-41DF-84E8-9ADDB08C51E0}" type="pres">
      <dgm:prSet presAssocID="{44EEA9D3-9972-488C-88B1-9156144FBC18}" presName="img" presStyleLbl="fgImgPlace1" presStyleIdx="0" presStyleCnt="6"/>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23000" b="-23000"/>
          </a:stretch>
        </a:blipFill>
      </dgm:spPr>
    </dgm:pt>
    <dgm:pt modelId="{46188F71-9F8D-40D7-B85C-327522342F58}" type="pres">
      <dgm:prSet presAssocID="{44EEA9D3-9972-488C-88B1-9156144FBC18}" presName="text" presStyleLbl="node1" presStyleIdx="0" presStyleCnt="6">
        <dgm:presLayoutVars>
          <dgm:bulletEnabled val="1"/>
        </dgm:presLayoutVars>
      </dgm:prSet>
      <dgm:spPr/>
      <dgm:t>
        <a:bodyPr/>
        <a:lstStyle/>
        <a:p>
          <a:endParaRPr lang="es-CO"/>
        </a:p>
      </dgm:t>
    </dgm:pt>
    <dgm:pt modelId="{6D57BCB3-DAB6-458E-A1FA-8ACBFAF87A53}" type="pres">
      <dgm:prSet presAssocID="{1CC03F54-AB39-4982-B06E-532DE26E153A}" presName="spacer" presStyleCnt="0"/>
      <dgm:spPr/>
    </dgm:pt>
    <dgm:pt modelId="{EEA92B27-F156-4964-A8C6-357DB9B355CA}" type="pres">
      <dgm:prSet presAssocID="{C634EA46-33C0-456B-9749-1E68F2196ADB}" presName="comp" presStyleCnt="0"/>
      <dgm:spPr/>
    </dgm:pt>
    <dgm:pt modelId="{AE600E3F-9491-40A7-8C74-FCCB98449BBC}" type="pres">
      <dgm:prSet presAssocID="{C634EA46-33C0-456B-9749-1E68F2196ADB}" presName="box" presStyleLbl="node1" presStyleIdx="1" presStyleCnt="6" custScaleY="267864"/>
      <dgm:spPr/>
      <dgm:t>
        <a:bodyPr/>
        <a:lstStyle/>
        <a:p>
          <a:endParaRPr lang="es-CO"/>
        </a:p>
      </dgm:t>
    </dgm:pt>
    <dgm:pt modelId="{2B94E3EE-3FA6-4CDA-B9FB-2268DB11F8EB}" type="pres">
      <dgm:prSet presAssocID="{C634EA46-33C0-456B-9749-1E68F2196ADB}" presName="img" presStyleLbl="fgImgPlace1" presStyleIdx="1" presStyleCnt="6"/>
      <dgm:spPr>
        <a:blipFill>
          <a:blip xmlns:r="http://schemas.openxmlformats.org/officeDocument/2006/relationships" r:embed="rId2">
            <a:extLst>
              <a:ext uri="{28A0092B-C50C-407E-A947-70E740481C1C}">
                <a14:useLocalDpi xmlns:a14="http://schemas.microsoft.com/office/drawing/2010/main" val="0"/>
              </a:ext>
            </a:extLst>
          </a:blip>
          <a:srcRect/>
          <a:stretch>
            <a:fillRect t="-56000" b="-56000"/>
          </a:stretch>
        </a:blipFill>
      </dgm:spPr>
    </dgm:pt>
    <dgm:pt modelId="{E9E8E5E2-679F-40D4-96B3-E9E4A6202C8A}" type="pres">
      <dgm:prSet presAssocID="{C634EA46-33C0-456B-9749-1E68F2196ADB}" presName="text" presStyleLbl="node1" presStyleIdx="1" presStyleCnt="6">
        <dgm:presLayoutVars>
          <dgm:bulletEnabled val="1"/>
        </dgm:presLayoutVars>
      </dgm:prSet>
      <dgm:spPr/>
      <dgm:t>
        <a:bodyPr/>
        <a:lstStyle/>
        <a:p>
          <a:endParaRPr lang="es-CO"/>
        </a:p>
      </dgm:t>
    </dgm:pt>
    <dgm:pt modelId="{1D1091F1-CC6C-48EF-841C-8143C4DDFEBA}" type="pres">
      <dgm:prSet presAssocID="{BC203903-338E-4696-9532-01674B2532D7}" presName="spacer" presStyleCnt="0"/>
      <dgm:spPr/>
    </dgm:pt>
    <dgm:pt modelId="{3700EBAE-5F35-4F08-A064-D32FE3CB5365}" type="pres">
      <dgm:prSet presAssocID="{0535C275-E556-4F50-ADF7-16B25CE0C59B}" presName="comp" presStyleCnt="0"/>
      <dgm:spPr/>
    </dgm:pt>
    <dgm:pt modelId="{0F4A11CF-3D78-4226-B1FD-6DED7051EADA}" type="pres">
      <dgm:prSet presAssocID="{0535C275-E556-4F50-ADF7-16B25CE0C59B}" presName="box" presStyleLbl="node1" presStyleIdx="2" presStyleCnt="6" custScaleY="23520" custLinFactNeighborY="-483"/>
      <dgm:spPr/>
      <dgm:t>
        <a:bodyPr/>
        <a:lstStyle/>
        <a:p>
          <a:endParaRPr lang="es-CO"/>
        </a:p>
      </dgm:t>
    </dgm:pt>
    <dgm:pt modelId="{51974558-CA2A-4480-9B82-62374525FBCB}" type="pres">
      <dgm:prSet presAssocID="{0535C275-E556-4F50-ADF7-16B25CE0C59B}" presName="img" presStyleLbl="fgImgPlace1" presStyleIdx="2" presStyleCnt="6"/>
      <dgm:spPr>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dgm:spPr>
      <dgm:t>
        <a:bodyPr/>
        <a:lstStyle/>
        <a:p>
          <a:endParaRPr lang="es-CO"/>
        </a:p>
      </dgm:t>
    </dgm:pt>
    <dgm:pt modelId="{59FE3471-7B08-45C9-A495-49D92B21DD0E}" type="pres">
      <dgm:prSet presAssocID="{0535C275-E556-4F50-ADF7-16B25CE0C59B}" presName="text" presStyleLbl="node1" presStyleIdx="2" presStyleCnt="6">
        <dgm:presLayoutVars>
          <dgm:bulletEnabled val="1"/>
        </dgm:presLayoutVars>
      </dgm:prSet>
      <dgm:spPr/>
      <dgm:t>
        <a:bodyPr/>
        <a:lstStyle/>
        <a:p>
          <a:endParaRPr lang="es-CO"/>
        </a:p>
      </dgm:t>
    </dgm:pt>
    <dgm:pt modelId="{304A9487-6D3D-4326-BB33-1195F21C5812}" type="pres">
      <dgm:prSet presAssocID="{E1B64578-A573-45D0-AE38-22053DD23E37}" presName="spacer" presStyleCnt="0"/>
      <dgm:spPr/>
    </dgm:pt>
    <dgm:pt modelId="{4EE15F98-31B2-4A95-8DEF-2A7A98642C20}" type="pres">
      <dgm:prSet presAssocID="{FB2D4B91-73D0-4C61-94B9-761F4564C54D}" presName="comp" presStyleCnt="0"/>
      <dgm:spPr/>
    </dgm:pt>
    <dgm:pt modelId="{3A0A4C57-A3DA-4BF2-926A-797EBE1296C3}" type="pres">
      <dgm:prSet presAssocID="{FB2D4B91-73D0-4C61-94B9-761F4564C54D}" presName="box" presStyleLbl="node1" presStyleIdx="3" presStyleCnt="6" custScaleY="289374"/>
      <dgm:spPr/>
      <dgm:t>
        <a:bodyPr/>
        <a:lstStyle/>
        <a:p>
          <a:endParaRPr lang="es-CO"/>
        </a:p>
      </dgm:t>
    </dgm:pt>
    <dgm:pt modelId="{3304C3EC-F89B-40C9-9C1D-1610002D803B}" type="pres">
      <dgm:prSet presAssocID="{FB2D4B91-73D0-4C61-94B9-761F4564C54D}" presName="img" presStyleLbl="fgImgPlace1" presStyleIdx="3" presStyleCnt="6"/>
      <dgm:spPr>
        <a:blipFill>
          <a:blip xmlns:r="http://schemas.openxmlformats.org/officeDocument/2006/relationships" r:embed="rId4">
            <a:extLst>
              <a:ext uri="{28A0092B-C50C-407E-A947-70E740481C1C}">
                <a14:useLocalDpi xmlns:a14="http://schemas.microsoft.com/office/drawing/2010/main" val="0"/>
              </a:ext>
            </a:extLst>
          </a:blip>
          <a:srcRect/>
          <a:stretch>
            <a:fillRect t="-27000" b="-27000"/>
          </a:stretch>
        </a:blipFill>
      </dgm:spPr>
      <dgm:t>
        <a:bodyPr/>
        <a:lstStyle/>
        <a:p>
          <a:endParaRPr lang="es-CO"/>
        </a:p>
      </dgm:t>
    </dgm:pt>
    <dgm:pt modelId="{B4F168BE-AD97-4C0B-91C9-36C0CE917976}" type="pres">
      <dgm:prSet presAssocID="{FB2D4B91-73D0-4C61-94B9-761F4564C54D}" presName="text" presStyleLbl="node1" presStyleIdx="3" presStyleCnt="6">
        <dgm:presLayoutVars>
          <dgm:bulletEnabled val="1"/>
        </dgm:presLayoutVars>
      </dgm:prSet>
      <dgm:spPr/>
      <dgm:t>
        <a:bodyPr/>
        <a:lstStyle/>
        <a:p>
          <a:endParaRPr lang="es-CO"/>
        </a:p>
      </dgm:t>
    </dgm:pt>
    <dgm:pt modelId="{7421628E-106E-4916-8803-5CBEBA9398F9}" type="pres">
      <dgm:prSet presAssocID="{2E80785C-5A47-47DB-AB32-50929A47B239}" presName="spacer" presStyleCnt="0"/>
      <dgm:spPr/>
    </dgm:pt>
    <dgm:pt modelId="{7C5C4D45-B8DE-48B6-B348-06D00BE8F6C1}" type="pres">
      <dgm:prSet presAssocID="{36A9D10A-62E5-4DB5-B043-82895EE7BC3B}" presName="comp" presStyleCnt="0"/>
      <dgm:spPr/>
    </dgm:pt>
    <dgm:pt modelId="{AE228E80-8B60-49B4-9136-8D1DD64342DB}" type="pres">
      <dgm:prSet presAssocID="{36A9D10A-62E5-4DB5-B043-82895EE7BC3B}" presName="box" presStyleLbl="node1" presStyleIdx="4" presStyleCnt="6" custScaleY="25304"/>
      <dgm:spPr/>
      <dgm:t>
        <a:bodyPr/>
        <a:lstStyle/>
        <a:p>
          <a:endParaRPr lang="es-CO"/>
        </a:p>
      </dgm:t>
    </dgm:pt>
    <dgm:pt modelId="{75A0CB46-3A98-4D98-9552-86D883E5007A}" type="pres">
      <dgm:prSet presAssocID="{36A9D10A-62E5-4DB5-B043-82895EE7BC3B}" presName="img" presStyleLbl="fgImgPlace1" presStyleIdx="4" presStyleCnt="6"/>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t="-26000" b="-26000"/>
          </a:stretch>
        </a:blipFill>
      </dgm:spPr>
    </dgm:pt>
    <dgm:pt modelId="{24BF6609-971D-4AD7-A3FB-96EC6CE4F213}" type="pres">
      <dgm:prSet presAssocID="{36A9D10A-62E5-4DB5-B043-82895EE7BC3B}" presName="text" presStyleLbl="node1" presStyleIdx="4" presStyleCnt="6">
        <dgm:presLayoutVars>
          <dgm:bulletEnabled val="1"/>
        </dgm:presLayoutVars>
      </dgm:prSet>
      <dgm:spPr/>
      <dgm:t>
        <a:bodyPr/>
        <a:lstStyle/>
        <a:p>
          <a:endParaRPr lang="es-CO"/>
        </a:p>
      </dgm:t>
    </dgm:pt>
    <dgm:pt modelId="{50998973-353F-47D6-B618-05261BDC79B3}" type="pres">
      <dgm:prSet presAssocID="{41EBD557-AD2B-48B7-A578-040922695E39}" presName="spacer" presStyleCnt="0"/>
      <dgm:spPr/>
    </dgm:pt>
    <dgm:pt modelId="{2E48E2DF-1389-4D18-897F-85F7AE57E82D}" type="pres">
      <dgm:prSet presAssocID="{421ACC09-76EA-40C3-B7CE-AA733799E336}" presName="comp" presStyleCnt="0"/>
      <dgm:spPr/>
    </dgm:pt>
    <dgm:pt modelId="{00796EBB-93C0-4904-9076-01F0202EAD0C}" type="pres">
      <dgm:prSet presAssocID="{421ACC09-76EA-40C3-B7CE-AA733799E336}" presName="box" presStyleLbl="node1" presStyleIdx="5" presStyleCnt="6" custScaleY="19266"/>
      <dgm:spPr/>
      <dgm:t>
        <a:bodyPr/>
        <a:lstStyle/>
        <a:p>
          <a:endParaRPr lang="es-CO"/>
        </a:p>
      </dgm:t>
    </dgm:pt>
    <dgm:pt modelId="{251A0C7E-22A8-427D-8C7D-6403D4EA7C73}" type="pres">
      <dgm:prSet presAssocID="{421ACC09-76EA-40C3-B7CE-AA733799E336}" presName="img" presStyleLbl="fgImgPlace1" presStyleIdx="5" presStyleCnt="6"/>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l="-1000" r="-1000"/>
          </a:stretch>
        </a:blipFill>
      </dgm:spPr>
    </dgm:pt>
    <dgm:pt modelId="{9F91FB61-2C98-441E-B36C-D1368D4EA32E}" type="pres">
      <dgm:prSet presAssocID="{421ACC09-76EA-40C3-B7CE-AA733799E336}" presName="text" presStyleLbl="node1" presStyleIdx="5" presStyleCnt="6">
        <dgm:presLayoutVars>
          <dgm:bulletEnabled val="1"/>
        </dgm:presLayoutVars>
      </dgm:prSet>
      <dgm:spPr/>
      <dgm:t>
        <a:bodyPr/>
        <a:lstStyle/>
        <a:p>
          <a:endParaRPr lang="es-CO"/>
        </a:p>
      </dgm:t>
    </dgm:pt>
  </dgm:ptLst>
  <dgm:cxnLst>
    <dgm:cxn modelId="{B8A16DCE-C141-4E65-B997-BCC78FBE982F}" type="presOf" srcId="{C634EA46-33C0-456B-9749-1E68F2196ADB}" destId="{AE600E3F-9491-40A7-8C74-FCCB98449BBC}" srcOrd="0" destOrd="0" presId="urn:microsoft.com/office/officeart/2005/8/layout/vList4"/>
    <dgm:cxn modelId="{6203404D-1BC3-41ED-BFDF-FD20FC976B49}" type="presOf" srcId="{0535C275-E556-4F50-ADF7-16B25CE0C59B}" destId="{0F4A11CF-3D78-4226-B1FD-6DED7051EADA}" srcOrd="0" destOrd="0" presId="urn:microsoft.com/office/officeart/2005/8/layout/vList4"/>
    <dgm:cxn modelId="{829E38A0-07E3-4BBB-BBBC-72BBFE9A2461}" type="presOf" srcId="{44EEA9D3-9972-488C-88B1-9156144FBC18}" destId="{46188F71-9F8D-40D7-B85C-327522342F58}" srcOrd="1" destOrd="0" presId="urn:microsoft.com/office/officeart/2005/8/layout/vList4"/>
    <dgm:cxn modelId="{D0B17F82-E155-45CB-BC70-3A90D2682B4F}" type="presOf" srcId="{44EEA9D3-9972-488C-88B1-9156144FBC18}" destId="{079B8FB5-7E8A-48FB-B60A-1FB718FA7E1B}" srcOrd="0" destOrd="0" presId="urn:microsoft.com/office/officeart/2005/8/layout/vList4"/>
    <dgm:cxn modelId="{E92B4DA7-E693-44C4-87D9-7358E5057B0E}" type="presOf" srcId="{CB37EBEC-1A20-469E-9E69-AE425310B7EA}" destId="{3FA56776-D159-4449-8E5C-0D3857FCE34D}" srcOrd="0" destOrd="0" presId="urn:microsoft.com/office/officeart/2005/8/layout/vList4"/>
    <dgm:cxn modelId="{AAC5ABB0-1E25-4C68-A9A0-CA21E3D11776}" srcId="{CB37EBEC-1A20-469E-9E69-AE425310B7EA}" destId="{421ACC09-76EA-40C3-B7CE-AA733799E336}" srcOrd="5" destOrd="0" parTransId="{34AC0382-5DC0-48EF-91B4-3428C3532CDA}" sibTransId="{B2072ED1-7F5E-4FD3-A0AC-A7407DDC608F}"/>
    <dgm:cxn modelId="{D69A80AB-59DD-4DE2-84C1-F52EE255BD57}" srcId="{CB37EBEC-1A20-469E-9E69-AE425310B7EA}" destId="{C634EA46-33C0-456B-9749-1E68F2196ADB}" srcOrd="1" destOrd="0" parTransId="{C6079DCA-001C-4C45-A890-8B445EB43722}" sibTransId="{BC203903-338E-4696-9532-01674B2532D7}"/>
    <dgm:cxn modelId="{72C8B792-93A9-4AFA-BF09-18B09AD22066}" srcId="{CB37EBEC-1A20-469E-9E69-AE425310B7EA}" destId="{36A9D10A-62E5-4DB5-B043-82895EE7BC3B}" srcOrd="4" destOrd="0" parTransId="{6D02783F-4665-4BFE-8185-4654840404D7}" sibTransId="{41EBD557-AD2B-48B7-A578-040922695E39}"/>
    <dgm:cxn modelId="{333F5109-EA4E-4B1C-A876-C7B74AA7F104}" type="presOf" srcId="{FB2D4B91-73D0-4C61-94B9-761F4564C54D}" destId="{B4F168BE-AD97-4C0B-91C9-36C0CE917976}" srcOrd="1" destOrd="0" presId="urn:microsoft.com/office/officeart/2005/8/layout/vList4"/>
    <dgm:cxn modelId="{01822C78-85A2-4DDA-8D74-E0094545787B}" srcId="{CB37EBEC-1A20-469E-9E69-AE425310B7EA}" destId="{44EEA9D3-9972-488C-88B1-9156144FBC18}" srcOrd="0" destOrd="0" parTransId="{B99AE156-1480-4CC2-B18F-406DA8D8264C}" sibTransId="{1CC03F54-AB39-4982-B06E-532DE26E153A}"/>
    <dgm:cxn modelId="{CF5AC5AD-0870-4DD9-BCDC-37E5CBFA1E4A}" srcId="{CB37EBEC-1A20-469E-9E69-AE425310B7EA}" destId="{0535C275-E556-4F50-ADF7-16B25CE0C59B}" srcOrd="2" destOrd="0" parTransId="{16936C2F-DF42-4365-9F18-BDC47C5652C8}" sibTransId="{E1B64578-A573-45D0-AE38-22053DD23E37}"/>
    <dgm:cxn modelId="{17DE200A-5F12-4036-894A-456991EC5C0F}" type="presOf" srcId="{FB2D4B91-73D0-4C61-94B9-761F4564C54D}" destId="{3A0A4C57-A3DA-4BF2-926A-797EBE1296C3}" srcOrd="0" destOrd="0" presId="urn:microsoft.com/office/officeart/2005/8/layout/vList4"/>
    <dgm:cxn modelId="{69BBB0F3-BE1B-4E14-A957-60F6512128D0}" srcId="{CB37EBEC-1A20-469E-9E69-AE425310B7EA}" destId="{FB2D4B91-73D0-4C61-94B9-761F4564C54D}" srcOrd="3" destOrd="0" parTransId="{175E39C7-87DD-4C30-8E1A-CB301ED7EB0E}" sibTransId="{2E80785C-5A47-47DB-AB32-50929A47B239}"/>
    <dgm:cxn modelId="{0CA93692-773B-43AF-9161-4125532E688B}" type="presOf" srcId="{421ACC09-76EA-40C3-B7CE-AA733799E336}" destId="{9F91FB61-2C98-441E-B36C-D1368D4EA32E}" srcOrd="1" destOrd="0" presId="urn:microsoft.com/office/officeart/2005/8/layout/vList4"/>
    <dgm:cxn modelId="{FE2D6F4F-08FD-4CE7-B122-687627F4176A}" type="presOf" srcId="{36A9D10A-62E5-4DB5-B043-82895EE7BC3B}" destId="{AE228E80-8B60-49B4-9136-8D1DD64342DB}" srcOrd="0" destOrd="0" presId="urn:microsoft.com/office/officeart/2005/8/layout/vList4"/>
    <dgm:cxn modelId="{58FBC4B6-E7D4-4708-A209-F0EB63C31667}" type="presOf" srcId="{0535C275-E556-4F50-ADF7-16B25CE0C59B}" destId="{59FE3471-7B08-45C9-A495-49D92B21DD0E}" srcOrd="1" destOrd="0" presId="urn:microsoft.com/office/officeart/2005/8/layout/vList4"/>
    <dgm:cxn modelId="{6F51415D-C7CE-4705-8177-E65946C0FDDC}" type="presOf" srcId="{36A9D10A-62E5-4DB5-B043-82895EE7BC3B}" destId="{24BF6609-971D-4AD7-A3FB-96EC6CE4F213}" srcOrd="1" destOrd="0" presId="urn:microsoft.com/office/officeart/2005/8/layout/vList4"/>
    <dgm:cxn modelId="{E6BEAAD4-437F-424D-BC46-B0F433CAEA7E}" type="presOf" srcId="{C634EA46-33C0-456B-9749-1E68F2196ADB}" destId="{E9E8E5E2-679F-40D4-96B3-E9E4A6202C8A}" srcOrd="1" destOrd="0" presId="urn:microsoft.com/office/officeart/2005/8/layout/vList4"/>
    <dgm:cxn modelId="{F56E69B4-7EBF-44E2-AC0F-50E26A3006A4}" type="presOf" srcId="{421ACC09-76EA-40C3-B7CE-AA733799E336}" destId="{00796EBB-93C0-4904-9076-01F0202EAD0C}" srcOrd="0" destOrd="0" presId="urn:microsoft.com/office/officeart/2005/8/layout/vList4"/>
    <dgm:cxn modelId="{D9F69899-34BD-4412-BCB3-8BF9F08FB732}" type="presParOf" srcId="{3FA56776-D159-4449-8E5C-0D3857FCE34D}" destId="{5E192CB7-1AA5-468E-8852-92AA2EDC908A}" srcOrd="0" destOrd="0" presId="urn:microsoft.com/office/officeart/2005/8/layout/vList4"/>
    <dgm:cxn modelId="{E24E914C-73A9-4AC2-AC0B-BFBF6F0D6F17}" type="presParOf" srcId="{5E192CB7-1AA5-468E-8852-92AA2EDC908A}" destId="{079B8FB5-7E8A-48FB-B60A-1FB718FA7E1B}" srcOrd="0" destOrd="0" presId="urn:microsoft.com/office/officeart/2005/8/layout/vList4"/>
    <dgm:cxn modelId="{D201872A-4B5F-49CF-A309-0DD04908B77B}" type="presParOf" srcId="{5E192CB7-1AA5-468E-8852-92AA2EDC908A}" destId="{13F620A2-7C2D-41DF-84E8-9ADDB08C51E0}" srcOrd="1" destOrd="0" presId="urn:microsoft.com/office/officeart/2005/8/layout/vList4"/>
    <dgm:cxn modelId="{16C57D43-FAB2-4CAD-B07C-DE8B784F170A}" type="presParOf" srcId="{5E192CB7-1AA5-468E-8852-92AA2EDC908A}" destId="{46188F71-9F8D-40D7-B85C-327522342F58}" srcOrd="2" destOrd="0" presId="urn:microsoft.com/office/officeart/2005/8/layout/vList4"/>
    <dgm:cxn modelId="{0F2A283B-8A2B-411B-9217-22010F193949}" type="presParOf" srcId="{3FA56776-D159-4449-8E5C-0D3857FCE34D}" destId="{6D57BCB3-DAB6-458E-A1FA-8ACBFAF87A53}" srcOrd="1" destOrd="0" presId="urn:microsoft.com/office/officeart/2005/8/layout/vList4"/>
    <dgm:cxn modelId="{1A898922-FD6F-41F2-A672-A3E1072C18E5}" type="presParOf" srcId="{3FA56776-D159-4449-8E5C-0D3857FCE34D}" destId="{EEA92B27-F156-4964-A8C6-357DB9B355CA}" srcOrd="2" destOrd="0" presId="urn:microsoft.com/office/officeart/2005/8/layout/vList4"/>
    <dgm:cxn modelId="{E74EBFE2-7F80-4D3D-B21B-6CCDE33C1114}" type="presParOf" srcId="{EEA92B27-F156-4964-A8C6-357DB9B355CA}" destId="{AE600E3F-9491-40A7-8C74-FCCB98449BBC}" srcOrd="0" destOrd="0" presId="urn:microsoft.com/office/officeart/2005/8/layout/vList4"/>
    <dgm:cxn modelId="{9345363C-2A3F-4138-9D86-49B96B639494}" type="presParOf" srcId="{EEA92B27-F156-4964-A8C6-357DB9B355CA}" destId="{2B94E3EE-3FA6-4CDA-B9FB-2268DB11F8EB}" srcOrd="1" destOrd="0" presId="urn:microsoft.com/office/officeart/2005/8/layout/vList4"/>
    <dgm:cxn modelId="{BB21F776-2745-435F-B3F1-22C7BC56EEB8}" type="presParOf" srcId="{EEA92B27-F156-4964-A8C6-357DB9B355CA}" destId="{E9E8E5E2-679F-40D4-96B3-E9E4A6202C8A}" srcOrd="2" destOrd="0" presId="urn:microsoft.com/office/officeart/2005/8/layout/vList4"/>
    <dgm:cxn modelId="{7B1FFB93-A20D-4F39-B4CF-9613DE5314AB}" type="presParOf" srcId="{3FA56776-D159-4449-8E5C-0D3857FCE34D}" destId="{1D1091F1-CC6C-48EF-841C-8143C4DDFEBA}" srcOrd="3" destOrd="0" presId="urn:microsoft.com/office/officeart/2005/8/layout/vList4"/>
    <dgm:cxn modelId="{08507E7D-8839-4A68-8D7C-C0E5563377EF}" type="presParOf" srcId="{3FA56776-D159-4449-8E5C-0D3857FCE34D}" destId="{3700EBAE-5F35-4F08-A064-D32FE3CB5365}" srcOrd="4" destOrd="0" presId="urn:microsoft.com/office/officeart/2005/8/layout/vList4"/>
    <dgm:cxn modelId="{F96AD483-E732-464A-885C-2C35E3612721}" type="presParOf" srcId="{3700EBAE-5F35-4F08-A064-D32FE3CB5365}" destId="{0F4A11CF-3D78-4226-B1FD-6DED7051EADA}" srcOrd="0" destOrd="0" presId="urn:microsoft.com/office/officeart/2005/8/layout/vList4"/>
    <dgm:cxn modelId="{1BAC3177-8537-472C-B801-584003E45680}" type="presParOf" srcId="{3700EBAE-5F35-4F08-A064-D32FE3CB5365}" destId="{51974558-CA2A-4480-9B82-62374525FBCB}" srcOrd="1" destOrd="0" presId="urn:microsoft.com/office/officeart/2005/8/layout/vList4"/>
    <dgm:cxn modelId="{F700C14A-FC67-4EA0-9985-AA731A25B125}" type="presParOf" srcId="{3700EBAE-5F35-4F08-A064-D32FE3CB5365}" destId="{59FE3471-7B08-45C9-A495-49D92B21DD0E}" srcOrd="2" destOrd="0" presId="urn:microsoft.com/office/officeart/2005/8/layout/vList4"/>
    <dgm:cxn modelId="{60935A08-6929-4B34-AE18-44AA878B12B5}" type="presParOf" srcId="{3FA56776-D159-4449-8E5C-0D3857FCE34D}" destId="{304A9487-6D3D-4326-BB33-1195F21C5812}" srcOrd="5" destOrd="0" presId="urn:microsoft.com/office/officeart/2005/8/layout/vList4"/>
    <dgm:cxn modelId="{D1909B17-1145-46D5-B041-AEF380A239B3}" type="presParOf" srcId="{3FA56776-D159-4449-8E5C-0D3857FCE34D}" destId="{4EE15F98-31B2-4A95-8DEF-2A7A98642C20}" srcOrd="6" destOrd="0" presId="urn:microsoft.com/office/officeart/2005/8/layout/vList4"/>
    <dgm:cxn modelId="{F84E06A0-5D69-4F00-BB5A-BCDD64ED9B70}" type="presParOf" srcId="{4EE15F98-31B2-4A95-8DEF-2A7A98642C20}" destId="{3A0A4C57-A3DA-4BF2-926A-797EBE1296C3}" srcOrd="0" destOrd="0" presId="urn:microsoft.com/office/officeart/2005/8/layout/vList4"/>
    <dgm:cxn modelId="{8829CA1A-8EBD-45C9-96DA-9E18BDC810C2}" type="presParOf" srcId="{4EE15F98-31B2-4A95-8DEF-2A7A98642C20}" destId="{3304C3EC-F89B-40C9-9C1D-1610002D803B}" srcOrd="1" destOrd="0" presId="urn:microsoft.com/office/officeart/2005/8/layout/vList4"/>
    <dgm:cxn modelId="{144A29A8-8184-4F42-BD80-CF21F4B79BE9}" type="presParOf" srcId="{4EE15F98-31B2-4A95-8DEF-2A7A98642C20}" destId="{B4F168BE-AD97-4C0B-91C9-36C0CE917976}" srcOrd="2" destOrd="0" presId="urn:microsoft.com/office/officeart/2005/8/layout/vList4"/>
    <dgm:cxn modelId="{426A6D28-D960-46C5-A2B7-412645D2867B}" type="presParOf" srcId="{3FA56776-D159-4449-8E5C-0D3857FCE34D}" destId="{7421628E-106E-4916-8803-5CBEBA9398F9}" srcOrd="7" destOrd="0" presId="urn:microsoft.com/office/officeart/2005/8/layout/vList4"/>
    <dgm:cxn modelId="{8BCA8647-3CA6-4C69-9387-4E6448E7093F}" type="presParOf" srcId="{3FA56776-D159-4449-8E5C-0D3857FCE34D}" destId="{7C5C4D45-B8DE-48B6-B348-06D00BE8F6C1}" srcOrd="8" destOrd="0" presId="urn:microsoft.com/office/officeart/2005/8/layout/vList4"/>
    <dgm:cxn modelId="{6758A238-2D8F-4819-A287-AF8DB50A1DF1}" type="presParOf" srcId="{7C5C4D45-B8DE-48B6-B348-06D00BE8F6C1}" destId="{AE228E80-8B60-49B4-9136-8D1DD64342DB}" srcOrd="0" destOrd="0" presId="urn:microsoft.com/office/officeart/2005/8/layout/vList4"/>
    <dgm:cxn modelId="{FD9A004E-E69F-4595-AD59-EFA4F5038789}" type="presParOf" srcId="{7C5C4D45-B8DE-48B6-B348-06D00BE8F6C1}" destId="{75A0CB46-3A98-4D98-9552-86D883E5007A}" srcOrd="1" destOrd="0" presId="urn:microsoft.com/office/officeart/2005/8/layout/vList4"/>
    <dgm:cxn modelId="{76AD384E-29F5-421C-A1F1-34314495F801}" type="presParOf" srcId="{7C5C4D45-B8DE-48B6-B348-06D00BE8F6C1}" destId="{24BF6609-971D-4AD7-A3FB-96EC6CE4F213}" srcOrd="2" destOrd="0" presId="urn:microsoft.com/office/officeart/2005/8/layout/vList4"/>
    <dgm:cxn modelId="{27830E08-C06B-4A70-A109-EE1E0CA9D921}" type="presParOf" srcId="{3FA56776-D159-4449-8E5C-0D3857FCE34D}" destId="{50998973-353F-47D6-B618-05261BDC79B3}" srcOrd="9" destOrd="0" presId="urn:microsoft.com/office/officeart/2005/8/layout/vList4"/>
    <dgm:cxn modelId="{180A66DD-6745-4E3C-A5AB-3907353ABF12}" type="presParOf" srcId="{3FA56776-D159-4449-8E5C-0D3857FCE34D}" destId="{2E48E2DF-1389-4D18-897F-85F7AE57E82D}" srcOrd="10" destOrd="0" presId="urn:microsoft.com/office/officeart/2005/8/layout/vList4"/>
    <dgm:cxn modelId="{3713E839-8361-4BB0-991B-C53AFBC94579}" type="presParOf" srcId="{2E48E2DF-1389-4D18-897F-85F7AE57E82D}" destId="{00796EBB-93C0-4904-9076-01F0202EAD0C}" srcOrd="0" destOrd="0" presId="urn:microsoft.com/office/officeart/2005/8/layout/vList4"/>
    <dgm:cxn modelId="{8C6E1DAD-E9A3-4116-99AB-870BADB3FE4F}" type="presParOf" srcId="{2E48E2DF-1389-4D18-897F-85F7AE57E82D}" destId="{251A0C7E-22A8-427D-8C7D-6403D4EA7C73}" srcOrd="1" destOrd="0" presId="urn:microsoft.com/office/officeart/2005/8/layout/vList4"/>
    <dgm:cxn modelId="{03BF24FD-D15E-4546-A99B-D49E83DE6F6B}" type="presParOf" srcId="{2E48E2DF-1389-4D18-897F-85F7AE57E82D}" destId="{9F91FB61-2C98-441E-B36C-D1368D4EA32E}" srcOrd="2" destOrd="0" presId="urn:microsoft.com/office/officeart/2005/8/layout/vList4"/>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9B8FB5-7E8A-48FB-B60A-1FB718FA7E1B}">
      <dsp:nvSpPr>
        <dsp:cNvPr id="0" name=""/>
        <dsp:cNvSpPr/>
      </dsp:nvSpPr>
      <dsp:spPr>
        <a:xfrm>
          <a:off x="0" y="184101"/>
          <a:ext cx="5225143" cy="11390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1.Contextualización sobre el establecimiento de un laboratorio</a:t>
          </a:r>
        </a:p>
      </dsp:txBody>
      <dsp:txXfrm>
        <a:off x="1105291" y="184101"/>
        <a:ext cx="4119851" cy="113903"/>
      </dsp:txXfrm>
    </dsp:sp>
    <dsp:sp modelId="{13F620A2-7C2D-41DF-84E8-9ADDB08C51E0}">
      <dsp:nvSpPr>
        <dsp:cNvPr id="0" name=""/>
        <dsp:cNvSpPr/>
      </dsp:nvSpPr>
      <dsp:spPr>
        <a:xfrm>
          <a:off x="60263" y="0"/>
          <a:ext cx="1045028" cy="482106"/>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23000" b="-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600E3F-9491-40A7-8C74-FCCB98449BBC}">
      <dsp:nvSpPr>
        <dsp:cNvPr id="0" name=""/>
        <dsp:cNvSpPr/>
      </dsp:nvSpPr>
      <dsp:spPr>
        <a:xfrm>
          <a:off x="0" y="542369"/>
          <a:ext cx="5225143" cy="161423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2.0.Criterios para establecer un laboratorio de biotecnología</a:t>
          </a:r>
        </a:p>
        <a:p>
          <a:pPr lvl="0" algn="l" defTabSz="533400">
            <a:lnSpc>
              <a:spcPct val="90000"/>
            </a:lnSpc>
            <a:spcBef>
              <a:spcPct val="0"/>
            </a:spcBef>
            <a:spcAft>
              <a:spcPct val="35000"/>
            </a:spcAft>
          </a:pPr>
          <a:r>
            <a:rPr lang="es-CO" sz="1200" kern="1200">
              <a:solidFill>
                <a:sysClr val="windowText" lastClr="000000"/>
              </a:solidFill>
            </a:rPr>
            <a:t>2.1.Objetivos para establecer un laboratorio de biotecnología</a:t>
          </a:r>
        </a:p>
        <a:p>
          <a:pPr lvl="0" algn="l" defTabSz="533400">
            <a:lnSpc>
              <a:spcPct val="90000"/>
            </a:lnSpc>
            <a:spcBef>
              <a:spcPct val="0"/>
            </a:spcBef>
            <a:spcAft>
              <a:spcPct val="35000"/>
            </a:spcAft>
          </a:pPr>
          <a:r>
            <a:rPr lang="es-CO" sz="1200" kern="1200">
              <a:solidFill>
                <a:sysClr val="windowText" lastClr="000000"/>
              </a:solidFill>
            </a:rPr>
            <a:t>2.2.Costos del establecimiento del laboratorio.	</a:t>
          </a:r>
        </a:p>
        <a:p>
          <a:pPr lvl="0" algn="l" defTabSz="533400">
            <a:lnSpc>
              <a:spcPct val="90000"/>
            </a:lnSpc>
            <a:spcBef>
              <a:spcPct val="0"/>
            </a:spcBef>
            <a:spcAft>
              <a:spcPct val="35000"/>
            </a:spcAft>
          </a:pPr>
          <a:r>
            <a:rPr lang="es-CO" sz="1200" kern="1200">
              <a:solidFill>
                <a:sysClr val="windowText" lastClr="000000"/>
              </a:solidFill>
            </a:rPr>
            <a:t>2.2.1.Compra e instalación de equipos	</a:t>
          </a:r>
        </a:p>
        <a:p>
          <a:pPr lvl="0" algn="l" defTabSz="533400">
            <a:lnSpc>
              <a:spcPct val="90000"/>
            </a:lnSpc>
            <a:spcBef>
              <a:spcPct val="0"/>
            </a:spcBef>
            <a:spcAft>
              <a:spcPct val="35000"/>
            </a:spcAft>
          </a:pPr>
          <a:r>
            <a:rPr lang="es-CO" sz="1200" kern="1200">
              <a:solidFill>
                <a:sysClr val="windowText" lastClr="000000"/>
              </a:solidFill>
            </a:rPr>
            <a:t>2.2.2.Mano de obra	</a:t>
          </a:r>
        </a:p>
        <a:p>
          <a:pPr lvl="0" algn="l" defTabSz="533400">
            <a:lnSpc>
              <a:spcPct val="90000"/>
            </a:lnSpc>
            <a:spcBef>
              <a:spcPct val="0"/>
            </a:spcBef>
            <a:spcAft>
              <a:spcPct val="35000"/>
            </a:spcAft>
          </a:pPr>
          <a:r>
            <a:rPr lang="es-CO" sz="1200" kern="1200">
              <a:solidFill>
                <a:sysClr val="windowText" lastClr="000000"/>
              </a:solidFill>
            </a:rPr>
            <a:t>2.2.3.Elementos de trabajo o instrumentación	</a:t>
          </a:r>
        </a:p>
        <a:p>
          <a:pPr lvl="0" algn="l" defTabSz="533400">
            <a:lnSpc>
              <a:spcPct val="90000"/>
            </a:lnSpc>
            <a:spcBef>
              <a:spcPct val="0"/>
            </a:spcBef>
            <a:spcAft>
              <a:spcPct val="35000"/>
            </a:spcAft>
          </a:pPr>
          <a:r>
            <a:rPr lang="es-CO" sz="1200" kern="1200">
              <a:solidFill>
                <a:sysClr val="windowText" lastClr="000000"/>
              </a:solidFill>
            </a:rPr>
            <a:t>2.2.4.Ingeniería y supervisión</a:t>
          </a:r>
        </a:p>
      </dsp:txBody>
      <dsp:txXfrm>
        <a:off x="1105291" y="542369"/>
        <a:ext cx="4119851" cy="1614236"/>
      </dsp:txXfrm>
    </dsp:sp>
    <dsp:sp modelId="{2B94E3EE-3FA6-4CDA-B9FB-2268DB11F8EB}">
      <dsp:nvSpPr>
        <dsp:cNvPr id="0" name=""/>
        <dsp:cNvSpPr/>
      </dsp:nvSpPr>
      <dsp:spPr>
        <a:xfrm>
          <a:off x="60263" y="1108434"/>
          <a:ext cx="1045028" cy="482106"/>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56000" b="-5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F4A11CF-3D78-4226-B1FD-6DED7051EADA}">
      <dsp:nvSpPr>
        <dsp:cNvPr id="0" name=""/>
        <dsp:cNvSpPr/>
      </dsp:nvSpPr>
      <dsp:spPr>
        <a:xfrm>
          <a:off x="0" y="2384141"/>
          <a:ext cx="5225143" cy="1417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3.0.	Ejemplo de diseños de laboratorio de biotecnología</a:t>
          </a:r>
        </a:p>
      </dsp:txBody>
      <dsp:txXfrm>
        <a:off x="1105291" y="2384141"/>
        <a:ext cx="4119851" cy="141739"/>
      </dsp:txXfrm>
    </dsp:sp>
    <dsp:sp modelId="{51974558-CA2A-4480-9B82-62374525FBCB}">
      <dsp:nvSpPr>
        <dsp:cNvPr id="0" name=""/>
        <dsp:cNvSpPr/>
      </dsp:nvSpPr>
      <dsp:spPr>
        <a:xfrm>
          <a:off x="60263" y="2216868"/>
          <a:ext cx="1045028" cy="482106"/>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A0A4C57-A3DA-4BF2-926A-797EBE1296C3}">
      <dsp:nvSpPr>
        <dsp:cNvPr id="0" name=""/>
        <dsp:cNvSpPr/>
      </dsp:nvSpPr>
      <dsp:spPr>
        <a:xfrm>
          <a:off x="0" y="2759238"/>
          <a:ext cx="5225143" cy="174386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4.0.	Áreas de laboratorio	</a:t>
          </a:r>
        </a:p>
        <a:p>
          <a:pPr lvl="0" algn="l" defTabSz="533400">
            <a:lnSpc>
              <a:spcPct val="90000"/>
            </a:lnSpc>
            <a:spcBef>
              <a:spcPct val="0"/>
            </a:spcBef>
            <a:spcAft>
              <a:spcPct val="35000"/>
            </a:spcAft>
          </a:pPr>
          <a:r>
            <a:rPr lang="es-CO" sz="1200" kern="1200">
              <a:solidFill>
                <a:sysClr val="windowText" lastClr="000000"/>
              </a:solidFill>
            </a:rPr>
            <a:t>4.1.	Área de acceso	</a:t>
          </a:r>
        </a:p>
        <a:p>
          <a:pPr lvl="0" algn="l" defTabSz="533400">
            <a:lnSpc>
              <a:spcPct val="90000"/>
            </a:lnSpc>
            <a:spcBef>
              <a:spcPct val="0"/>
            </a:spcBef>
            <a:spcAft>
              <a:spcPct val="35000"/>
            </a:spcAft>
          </a:pPr>
          <a:r>
            <a:rPr lang="es-CO" sz="1200" kern="1200">
              <a:solidFill>
                <a:sysClr val="windowText" lastClr="000000"/>
              </a:solidFill>
            </a:rPr>
            <a:t>4.2.	Área de inactivación y lavado	</a:t>
          </a:r>
        </a:p>
        <a:p>
          <a:pPr lvl="0" algn="l" defTabSz="533400">
            <a:lnSpc>
              <a:spcPct val="90000"/>
            </a:lnSpc>
            <a:spcBef>
              <a:spcPct val="0"/>
            </a:spcBef>
            <a:spcAft>
              <a:spcPct val="35000"/>
            </a:spcAft>
          </a:pPr>
          <a:r>
            <a:rPr lang="es-CO" sz="1200" kern="1200">
              <a:solidFill>
                <a:sysClr val="windowText" lastClr="000000"/>
              </a:solidFill>
            </a:rPr>
            <a:t>4.3.	Área de preparación y esterilización	</a:t>
          </a:r>
        </a:p>
        <a:p>
          <a:pPr lvl="0" algn="l" defTabSz="533400">
            <a:lnSpc>
              <a:spcPct val="90000"/>
            </a:lnSpc>
            <a:spcBef>
              <a:spcPct val="0"/>
            </a:spcBef>
            <a:spcAft>
              <a:spcPct val="35000"/>
            </a:spcAft>
          </a:pPr>
          <a:r>
            <a:rPr lang="es-CO" sz="1200" kern="1200">
              <a:solidFill>
                <a:sysClr val="windowText" lastClr="000000"/>
              </a:solidFill>
            </a:rPr>
            <a:t>4.4.	Área de cultivos o área de transferencia	</a:t>
          </a:r>
        </a:p>
        <a:p>
          <a:pPr lvl="0" algn="l" defTabSz="533400">
            <a:lnSpc>
              <a:spcPct val="90000"/>
            </a:lnSpc>
            <a:spcBef>
              <a:spcPct val="0"/>
            </a:spcBef>
            <a:spcAft>
              <a:spcPct val="35000"/>
            </a:spcAft>
          </a:pPr>
          <a:r>
            <a:rPr lang="es-CO" sz="1200" kern="1200">
              <a:solidFill>
                <a:sysClr val="windowText" lastClr="000000"/>
              </a:solidFill>
            </a:rPr>
            <a:t>4.5.	Área de crecimiento o incubación	</a:t>
          </a:r>
        </a:p>
        <a:p>
          <a:pPr lvl="0" algn="l" defTabSz="533400">
            <a:lnSpc>
              <a:spcPct val="90000"/>
            </a:lnSpc>
            <a:spcBef>
              <a:spcPct val="0"/>
            </a:spcBef>
            <a:spcAft>
              <a:spcPct val="35000"/>
            </a:spcAft>
          </a:pPr>
          <a:r>
            <a:rPr lang="es-CO" sz="1200" kern="1200">
              <a:solidFill>
                <a:sysClr val="windowText" lastClr="000000"/>
              </a:solidFill>
            </a:rPr>
            <a:t>4.6.	Área de observación	</a:t>
          </a:r>
        </a:p>
        <a:p>
          <a:pPr lvl="0" algn="l" defTabSz="533400">
            <a:lnSpc>
              <a:spcPct val="90000"/>
            </a:lnSpc>
            <a:spcBef>
              <a:spcPct val="0"/>
            </a:spcBef>
            <a:spcAft>
              <a:spcPct val="35000"/>
            </a:spcAft>
          </a:pPr>
          <a:r>
            <a:rPr lang="es-CO" sz="1200" kern="1200">
              <a:solidFill>
                <a:sysClr val="windowText" lastClr="000000"/>
              </a:solidFill>
            </a:rPr>
            <a:t>4.7.	Área de oficinas</a:t>
          </a:r>
        </a:p>
      </dsp:txBody>
      <dsp:txXfrm>
        <a:off x="1105291" y="2759238"/>
        <a:ext cx="4119851" cy="1743862"/>
      </dsp:txXfrm>
    </dsp:sp>
    <dsp:sp modelId="{3304C3EC-F89B-40C9-9C1D-1610002D803B}">
      <dsp:nvSpPr>
        <dsp:cNvPr id="0" name=""/>
        <dsp:cNvSpPr/>
      </dsp:nvSpPr>
      <dsp:spPr>
        <a:xfrm>
          <a:off x="60263" y="3390116"/>
          <a:ext cx="1045028" cy="482106"/>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7000" b="-2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228E80-8B60-49B4-9136-8D1DD64342DB}">
      <dsp:nvSpPr>
        <dsp:cNvPr id="0" name=""/>
        <dsp:cNvSpPr/>
      </dsp:nvSpPr>
      <dsp:spPr>
        <a:xfrm>
          <a:off x="0" y="4728172"/>
          <a:ext cx="5225143" cy="15249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5	Flujo de aire al interior del laboratorio	</a:t>
          </a:r>
        </a:p>
      </dsp:txBody>
      <dsp:txXfrm>
        <a:off x="1105291" y="4728172"/>
        <a:ext cx="4119851" cy="152490"/>
      </dsp:txXfrm>
    </dsp:sp>
    <dsp:sp modelId="{75A0CB46-3A98-4D98-9552-86D883E5007A}">
      <dsp:nvSpPr>
        <dsp:cNvPr id="0" name=""/>
        <dsp:cNvSpPr/>
      </dsp:nvSpPr>
      <dsp:spPr>
        <a:xfrm>
          <a:off x="60263" y="4563364"/>
          <a:ext cx="1045028" cy="482106"/>
        </a:xfrm>
        <a:prstGeom prst="roundRect">
          <a:avLst>
            <a:gd name="adj" fmla="val 1000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t="-26000" b="-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0796EBB-93C0-4904-9076-01F0202EAD0C}">
      <dsp:nvSpPr>
        <dsp:cNvPr id="0" name=""/>
        <dsp:cNvSpPr/>
      </dsp:nvSpPr>
      <dsp:spPr>
        <a:xfrm>
          <a:off x="0" y="5288734"/>
          <a:ext cx="5225143" cy="11610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CO" sz="1200" kern="1200">
              <a:solidFill>
                <a:sysClr val="windowText" lastClr="000000"/>
              </a:solidFill>
            </a:rPr>
            <a:t>6	Resumen</a:t>
          </a:r>
        </a:p>
      </dsp:txBody>
      <dsp:txXfrm>
        <a:off x="1105291" y="5288734"/>
        <a:ext cx="4119851" cy="116103"/>
      </dsp:txXfrm>
    </dsp:sp>
    <dsp:sp modelId="{251A0C7E-22A8-427D-8C7D-6403D4EA7C73}">
      <dsp:nvSpPr>
        <dsp:cNvPr id="0" name=""/>
        <dsp:cNvSpPr/>
      </dsp:nvSpPr>
      <dsp:spPr>
        <a:xfrm>
          <a:off x="60263" y="5105733"/>
          <a:ext cx="1045028" cy="482106"/>
        </a:xfrm>
        <a:prstGeom prst="roundRect">
          <a:avLst>
            <a:gd name="adj" fmla="val 10000"/>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2DB6A37E-872F-4A3E-AE46-7C9DB44E7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39</Pages>
  <Words>8147</Words>
  <Characters>44812</Characters>
  <Application>Microsoft Office Word</Application>
  <DocSecurity>0</DocSecurity>
  <Lines>373</Lines>
  <Paragraphs>105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5</cp:revision>
  <cp:lastPrinted>2015-02-17T16:59:00Z</cp:lastPrinted>
  <dcterms:created xsi:type="dcterms:W3CDTF">2017-10-27T13:37:00Z</dcterms:created>
  <dcterms:modified xsi:type="dcterms:W3CDTF">2017-10-31T13:34:00Z</dcterms:modified>
</cp:coreProperties>
</file>