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4395"/>
        <w:gridCol w:w="4964"/>
        <w:gridCol w:w="991"/>
        <w:gridCol w:w="849"/>
        <w:gridCol w:w="853"/>
        <w:gridCol w:w="1105"/>
      </w:tblGrid>
      <w:tr w:rsidR="000C1358" w:rsidRPr="000C1358" w14:paraId="5DDA9FF8" w14:textId="77777777" w:rsidTr="000C1358">
        <w:tc>
          <w:tcPr>
            <w:tcW w:w="5000" w:type="pct"/>
            <w:gridSpan w:val="7"/>
            <w:shd w:val="clear" w:color="auto" w:fill="auto"/>
            <w:vAlign w:val="center"/>
          </w:tcPr>
          <w:p w14:paraId="00BFEC58" w14:textId="77777777" w:rsidR="000C1358" w:rsidRPr="000C1358" w:rsidRDefault="000C1358" w:rsidP="000C1358">
            <w:pPr>
              <w:jc w:val="center"/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32"/>
                <w:szCs w:val="22"/>
                <w:lang w:val="es-ES"/>
              </w:rPr>
              <w:t>GUIÓN PARA RECURSOS AUDIOVISUALES</w:t>
            </w:r>
          </w:p>
        </w:tc>
      </w:tr>
      <w:tr w:rsidR="00327BA2" w:rsidRPr="00C831EA" w14:paraId="79A532EA" w14:textId="77777777" w:rsidTr="00327BA2">
        <w:tc>
          <w:tcPr>
            <w:tcW w:w="1189" w:type="pct"/>
            <w:vMerge w:val="restart"/>
            <w:shd w:val="clear" w:color="auto" w:fill="auto"/>
            <w:vAlign w:val="center"/>
          </w:tcPr>
          <w:p w14:paraId="2737C92F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Escena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</w:tcPr>
          <w:p w14:paraId="222DD815" w14:textId="77777777" w:rsidR="00327BA2" w:rsidRPr="000C1358" w:rsidRDefault="00327BA2" w:rsidP="00327BA2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Descripción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general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l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a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 escena</w:t>
            </w:r>
          </w:p>
        </w:tc>
        <w:tc>
          <w:tcPr>
            <w:tcW w:w="1438" w:type="pct"/>
            <w:vMerge w:val="restart"/>
            <w:shd w:val="clear" w:color="auto" w:fill="auto"/>
            <w:vAlign w:val="center"/>
          </w:tcPr>
          <w:p w14:paraId="53C76675" w14:textId="77777777" w:rsidR="00327BA2" w:rsidRPr="000C1358" w:rsidRDefault="00327BA2" w:rsidP="000C1358">
            <w:pPr>
              <w:jc w:val="center"/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</w:pP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Texto o detalles </w:t>
            </w:r>
            <w:r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 xml:space="preserve">adicionales </w:t>
            </w:r>
            <w:r w:rsidRPr="000C1358">
              <w:rPr>
                <w:rFonts w:ascii="Agency FB" w:hAnsi="Agency FB"/>
                <w:b/>
                <w:color w:val="FF0000"/>
                <w:sz w:val="28"/>
                <w:szCs w:val="22"/>
                <w:lang w:val="es-ES"/>
              </w:rPr>
              <w:t>de la escena</w:t>
            </w:r>
          </w:p>
        </w:tc>
        <w:tc>
          <w:tcPr>
            <w:tcW w:w="780" w:type="pct"/>
            <w:gridSpan w:val="3"/>
            <w:shd w:val="clear" w:color="auto" w:fill="auto"/>
            <w:vAlign w:val="center"/>
          </w:tcPr>
          <w:p w14:paraId="23B285A0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Recursos adicionales para la escena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12BD0CEA" w14:textId="77777777" w:rsidR="00327BA2" w:rsidRPr="000C1358" w:rsidRDefault="00327BA2" w:rsidP="000C1358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Duración aprox. de la escena</w:t>
            </w:r>
          </w:p>
        </w:tc>
      </w:tr>
      <w:tr w:rsidR="00327BA2" w:rsidRPr="004E1810" w14:paraId="7DF9F4E0" w14:textId="77777777" w:rsidTr="00327BA2">
        <w:trPr>
          <w:trHeight w:val="178"/>
        </w:trPr>
        <w:tc>
          <w:tcPr>
            <w:tcW w:w="1189" w:type="pct"/>
            <w:vMerge/>
            <w:shd w:val="clear" w:color="auto" w:fill="auto"/>
            <w:vAlign w:val="center"/>
          </w:tcPr>
          <w:p w14:paraId="519F26E7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273" w:type="pct"/>
            <w:vMerge/>
            <w:shd w:val="clear" w:color="auto" w:fill="auto"/>
            <w:vAlign w:val="center"/>
          </w:tcPr>
          <w:p w14:paraId="61A45B5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38" w:type="pct"/>
            <w:vMerge/>
            <w:shd w:val="clear" w:color="auto" w:fill="auto"/>
            <w:vAlign w:val="center"/>
          </w:tcPr>
          <w:p w14:paraId="7950CFE6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44ACB5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Sonido</w:t>
            </w: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262DC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 w:rsidRPr="000C1358"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Texto</w:t>
            </w:r>
          </w:p>
        </w:tc>
        <w:tc>
          <w:tcPr>
            <w:tcW w:w="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77A39" w14:textId="77777777" w:rsidR="00327BA2" w:rsidRPr="000C1358" w:rsidRDefault="00327BA2" w:rsidP="00327BA2">
            <w:pPr>
              <w:jc w:val="center"/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</w:pPr>
            <w:r>
              <w:rPr>
                <w:rFonts w:ascii="Agency FB" w:hAnsi="Agency FB"/>
                <w:color w:val="FF0000"/>
                <w:sz w:val="22"/>
                <w:szCs w:val="22"/>
                <w:lang w:val="es-ES"/>
              </w:rPr>
              <w:t>Otros</w:t>
            </w: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72D8B08D" w14:textId="77777777" w:rsidR="00327BA2" w:rsidRPr="00BB0471" w:rsidRDefault="00327BA2" w:rsidP="00327BA2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</w:p>
        </w:tc>
      </w:tr>
      <w:tr w:rsidR="008222EA" w:rsidRPr="008222EA" w14:paraId="6096DBEE" w14:textId="77777777" w:rsidTr="008222EA">
        <w:tc>
          <w:tcPr>
            <w:tcW w:w="5000" w:type="pct"/>
            <w:gridSpan w:val="7"/>
            <w:shd w:val="clear" w:color="auto" w:fill="FFA7A7"/>
            <w:vAlign w:val="center"/>
          </w:tcPr>
          <w:p w14:paraId="793425B0" w14:textId="08D0EEF6" w:rsidR="008222EA" w:rsidRPr="00327BA2" w:rsidRDefault="00934EAD" w:rsidP="00265761">
            <w:pP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Video </w:t>
            </w:r>
            <w:r w:rsidR="00265761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9</w:t>
            </w:r>
            <w:r w:rsidR="008222EA" w:rsidRPr="00E347A3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 xml:space="preserve">: </w:t>
            </w:r>
            <w:proofErr w:type="spellStart"/>
            <w:r w:rsidR="00265761">
              <w:rPr>
                <w:rFonts w:asciiTheme="majorHAnsi" w:hAnsiTheme="majorHAnsi"/>
                <w:b/>
                <w:i/>
                <w:sz w:val="28"/>
                <w:szCs w:val="22"/>
                <w:lang w:val="es-ES"/>
              </w:rPr>
              <w:t>Micropipeta</w:t>
            </w:r>
            <w:proofErr w:type="spellEnd"/>
          </w:p>
        </w:tc>
      </w:tr>
      <w:tr w:rsidR="008222EA" w:rsidRPr="008222EA" w14:paraId="15B42FC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16801134" w14:textId="1599636C" w:rsidR="008222EA" w:rsidRPr="00BB0471" w:rsidRDefault="00C37385" w:rsidP="008222EA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bookmarkStart w:id="0" w:name="_GoBack"/>
            <w:r>
              <w:rPr>
                <w:rFonts w:asciiTheme="majorHAnsi" w:hAnsiTheme="maj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2F363BFE" wp14:editId="29BCE693">
                  <wp:extent cx="2472938" cy="857250"/>
                  <wp:effectExtent l="0" t="0" r="0" b="0"/>
                  <wp:docPr id="71" name="Imagen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429" cy="859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273" w:type="pct"/>
            <w:vAlign w:val="center"/>
          </w:tcPr>
          <w:p w14:paraId="4A20C64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62F864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7B83EE5" w14:textId="59D5EEEC" w:rsidR="009D2B11" w:rsidRDefault="00265761" w:rsidP="008222EA">
            <w:pPr>
              <w:rPr>
                <w:rFonts w:asciiTheme="majorHAnsi" w:hAnsiTheme="majorHAnsi"/>
                <w:b/>
                <w:sz w:val="28"/>
                <w:szCs w:val="22"/>
                <w:lang w:val="es-ES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Micropipeta</w:t>
            </w:r>
            <w:proofErr w:type="spellEnd"/>
          </w:p>
          <w:p w14:paraId="15307D3B" w14:textId="5251C21C" w:rsidR="008222EA" w:rsidRPr="004E1810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b/>
                <w:i/>
                <w:sz w:val="22"/>
                <w:szCs w:val="22"/>
                <w:lang w:val="es-ES"/>
              </w:rPr>
              <w:t>guía de uso</w:t>
            </w:r>
          </w:p>
        </w:tc>
        <w:tc>
          <w:tcPr>
            <w:tcW w:w="1438" w:type="pct"/>
            <w:vAlign w:val="center"/>
          </w:tcPr>
          <w:p w14:paraId="00410DFD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84B090A" w14:textId="02C4F386" w:rsidR="009D2B11" w:rsidRDefault="00265761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  <w:lang w:val="es-ES"/>
              </w:rPr>
              <w:t>Micropipeta</w:t>
            </w:r>
            <w:proofErr w:type="spellEnd"/>
          </w:p>
          <w:p w14:paraId="6C7605C4" w14:textId="41A67616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guía de uso </w:t>
            </w:r>
          </w:p>
          <w:p w14:paraId="06C81C1B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5EADA80" w14:textId="77777777" w:rsidR="008222EA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5DCD3E29" w14:textId="77777777" w:rsidR="008222EA" w:rsidRPr="000C1358" w:rsidRDefault="008222EA" w:rsidP="008222EA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</w:tc>
        <w:tc>
          <w:tcPr>
            <w:tcW w:w="287" w:type="pct"/>
            <w:vAlign w:val="center"/>
          </w:tcPr>
          <w:p w14:paraId="25D686AF" w14:textId="77777777" w:rsidR="008222EA" w:rsidRPr="004E1810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1F9AE9C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2AC51A4" w14:textId="77777777" w:rsidR="008222EA" w:rsidRPr="00BB0471" w:rsidRDefault="008222EA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7C4D88B" w14:textId="77777777" w:rsidR="008222EA" w:rsidRPr="00BB0471" w:rsidRDefault="0015354C" w:rsidP="008222EA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2seg</w:t>
            </w:r>
          </w:p>
        </w:tc>
      </w:tr>
      <w:tr w:rsidR="0015354C" w:rsidRPr="008222EA" w14:paraId="0D4B9F37" w14:textId="77777777" w:rsidTr="00327BA2">
        <w:trPr>
          <w:trHeight w:val="1566"/>
        </w:trPr>
        <w:tc>
          <w:tcPr>
            <w:tcW w:w="1189" w:type="pct"/>
            <w:vAlign w:val="center"/>
          </w:tcPr>
          <w:p w14:paraId="3C99B29F" w14:textId="6E71BFDA" w:rsidR="0015354C" w:rsidRDefault="00C37385" w:rsidP="00B5409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E9DBB85" wp14:editId="6E6B39C2">
                  <wp:extent cx="2529435" cy="1400175"/>
                  <wp:effectExtent l="0" t="0" r="4445" b="0"/>
                  <wp:docPr id="72" name="Imagen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F66429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116A4D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CBE358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4819489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D020DE4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2DB992E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D9039C6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1054663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4269F531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F03F9A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CC4E458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878BEF0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41D527" w14:textId="77777777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B061410" w14:textId="0B6C1279" w:rsidR="006D543D" w:rsidRDefault="00C37385" w:rsidP="006D543D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  <w:r w:rsidRPr="00C37385">
              <w:rPr>
                <w:rFonts w:asciiTheme="majorHAnsi" w:hAnsiTheme="majorHAnsi"/>
                <w:i/>
                <w:sz w:val="22"/>
                <w:szCs w:val="22"/>
                <w:highlight w:val="yellow"/>
                <w:lang w:val="es-ES"/>
              </w:rPr>
              <w:t>Ubicar las puntas con los volúmenes adecuados de medición para trabajar.</w:t>
            </w:r>
          </w:p>
          <w:p w14:paraId="4C0D53F8" w14:textId="77777777" w:rsidR="00C37385" w:rsidRPr="006D543D" w:rsidRDefault="00C37385" w:rsidP="006D543D">
            <w:pPr>
              <w:rPr>
                <w:rFonts w:asciiTheme="majorHAnsi" w:hAnsiTheme="majorHAnsi"/>
                <w:i/>
                <w:sz w:val="22"/>
                <w:szCs w:val="22"/>
                <w:lang w:val="es-ES"/>
              </w:rPr>
            </w:pPr>
          </w:p>
          <w:p w14:paraId="4AC511AB" w14:textId="0B797A01" w:rsidR="0015354C" w:rsidRDefault="0015354C" w:rsidP="00B5409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EFEA1D4" w14:textId="782354B7" w:rsidR="0015354C" w:rsidRDefault="002D5D9B" w:rsidP="00B5409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Iniciando las mediciones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</w:p>
          <w:p w14:paraId="5992F411" w14:textId="77777777" w:rsidR="0015354C" w:rsidRPr="008222EA" w:rsidRDefault="0015354C" w:rsidP="00B54096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</w:tc>
        <w:tc>
          <w:tcPr>
            <w:tcW w:w="287" w:type="pct"/>
            <w:vAlign w:val="center"/>
          </w:tcPr>
          <w:p w14:paraId="75AA16E6" w14:textId="77777777" w:rsidR="0015354C" w:rsidRPr="004E1810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93D76E2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606835B" w14:textId="77777777" w:rsidR="0015354C" w:rsidRPr="00BB0471" w:rsidRDefault="0015354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 w:val="restart"/>
            <w:vAlign w:val="center"/>
          </w:tcPr>
          <w:p w14:paraId="0C3A02B6" w14:textId="77777777" w:rsidR="007B746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1 min </w:t>
            </w:r>
          </w:p>
          <w:p w14:paraId="22EA304C" w14:textId="2886ADD3" w:rsidR="0015354C" w:rsidRDefault="007B746C" w:rsidP="00B5409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34</w:t>
            </w:r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5354C">
              <w:rPr>
                <w:rFonts w:asciiTheme="majorHAnsi" w:hAnsiTheme="majorHAnsi"/>
                <w:sz w:val="22"/>
                <w:szCs w:val="22"/>
                <w:lang w:val="es-ES"/>
              </w:rPr>
              <w:t>seg</w:t>
            </w:r>
            <w:proofErr w:type="spellEnd"/>
          </w:p>
        </w:tc>
      </w:tr>
      <w:tr w:rsidR="0015354C" w:rsidRPr="008222EA" w14:paraId="36D6637C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2927BF06" w14:textId="2C253E54" w:rsidR="0015354C" w:rsidRDefault="00AD33F1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BD4F0D0" wp14:editId="23271C4D">
                  <wp:extent cx="2529435" cy="1400175"/>
                  <wp:effectExtent l="0" t="0" r="4445" b="0"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74D80BF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F4EF05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26656A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1613F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099EE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1222DD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74602E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3EA115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5A7092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 xml:space="preserve"> </w:t>
            </w:r>
          </w:p>
          <w:p w14:paraId="6416BD89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7721C97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4FBFB5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89B531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006EED9" w14:textId="77777777" w:rsidR="00B570B7" w:rsidRDefault="00B570B7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91DE44C" w14:textId="3975C1AB" w:rsidR="006D543D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Establezca el volumen de dispensación con el </w:t>
            </w:r>
            <w:proofErr w:type="spellStart"/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pulsor</w:t>
            </w:r>
            <w:proofErr w:type="spellEnd"/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(</w:t>
            </w:r>
            <w:r w:rsidRPr="00236024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señalar el </w:t>
            </w:r>
            <w:proofErr w:type="spellStart"/>
            <w:r w:rsidRPr="00236024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>pulsor</w:t>
            </w:r>
            <w:proofErr w:type="spellEnd"/>
            <w:r w:rsidRPr="00236024">
              <w:rPr>
                <w:rFonts w:asciiTheme="majorHAnsi" w:hAnsiTheme="majorHAnsi" w:cstheme="minorHAnsi"/>
                <w:i/>
                <w:color w:val="FF0000"/>
                <w:highlight w:val="yellow"/>
                <w:lang w:val="es-CO"/>
              </w:rPr>
              <w:t xml:space="preserve"> ubicado en la parte superior de la pipeta)</w:t>
            </w:r>
          </w:p>
          <w:p w14:paraId="3D030F7B" w14:textId="77777777" w:rsidR="00043D1C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3A110F9" w14:textId="1BAF713A" w:rsidR="0015354C" w:rsidRPr="00097B2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6E334C4" w14:textId="77777777" w:rsidR="002D5D9B" w:rsidRDefault="002D5D9B" w:rsidP="002D5D9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Iniciando las mediciones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</w:p>
          <w:p w14:paraId="110A8004" w14:textId="77777777" w:rsidR="0015354C" w:rsidRPr="00B54096" w:rsidRDefault="0015354C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5ADDD4F2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0B3F2A4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1466C0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5ABB1F2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4BB4BAC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59B36C54" w14:textId="1F2CD048" w:rsidR="0015354C" w:rsidRDefault="00043D1C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53F1534" wp14:editId="301D2476">
                  <wp:extent cx="2529435" cy="1400175"/>
                  <wp:effectExtent l="0" t="0" r="4445" b="0"/>
                  <wp:docPr id="74" name="Imagen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34FBC0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4ECB5B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803827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9B12BC2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CE876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D0AD89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423174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5141E30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7AE64C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285CB761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7F3C79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E3D1DB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9AA976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6EE6B57" w14:textId="15E500AB" w:rsidR="006D543D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Disminuir el volumen girando la perilla en el sentido de las agujas del reloj</w:t>
            </w:r>
            <w:r w:rsidRPr="00043D1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1277B846" w14:textId="77777777" w:rsidR="00043D1C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7EF8D596" w14:textId="7B3C7598" w:rsidR="0015354C" w:rsidRPr="001F286F" w:rsidRDefault="0015354C" w:rsidP="0015354C">
            <w:pPr>
              <w:rPr>
                <w:rFonts w:asciiTheme="majorHAnsi" w:hAnsiTheme="majorHAnsi"/>
                <w:b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A1AEC32" w14:textId="24040E4F" w:rsidR="0015354C" w:rsidRPr="00B54096" w:rsidRDefault="002D5D9B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</w:p>
        </w:tc>
        <w:tc>
          <w:tcPr>
            <w:tcW w:w="287" w:type="pct"/>
            <w:vAlign w:val="center"/>
          </w:tcPr>
          <w:p w14:paraId="45E3E386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29C6FB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6765F66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1636B46F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788094EF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6F6E1D76" w14:textId="2EAED427" w:rsidR="0015354C" w:rsidRDefault="00043D1C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40DB5C9" wp14:editId="1D039CCA">
                  <wp:extent cx="2529435" cy="1400175"/>
                  <wp:effectExtent l="0" t="0" r="4445" b="0"/>
                  <wp:docPr id="75" name="Imagen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E6D286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CB41763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3F229A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C359D4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E0697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5F39DF0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A2EEF2E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059AA26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85562C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1EBBFEF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D31B8FA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79227D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D0F0E7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6F2F024" w14:textId="63E6D67E" w:rsidR="006D543D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Aumente el volumen girando en el sentido contrario a las agujas de reloj.</w:t>
            </w:r>
          </w:p>
          <w:p w14:paraId="65FADC6B" w14:textId="77777777" w:rsidR="00043D1C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6CF9CD2" w14:textId="471271EC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1908924" w14:textId="587BDBCA" w:rsidR="0015354C" w:rsidRPr="00B54096" w:rsidRDefault="002D5D9B" w:rsidP="0015354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</w:p>
        </w:tc>
        <w:tc>
          <w:tcPr>
            <w:tcW w:w="287" w:type="pct"/>
            <w:vAlign w:val="center"/>
          </w:tcPr>
          <w:p w14:paraId="00EA1980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FE0FACC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5023FE5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225A2D17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15354C" w:rsidRPr="008222EA" w14:paraId="62DD9226" w14:textId="77777777" w:rsidTr="00E85C91">
        <w:trPr>
          <w:trHeight w:val="1566"/>
        </w:trPr>
        <w:tc>
          <w:tcPr>
            <w:tcW w:w="1189" w:type="pct"/>
            <w:vAlign w:val="center"/>
          </w:tcPr>
          <w:p w14:paraId="77DE7CE6" w14:textId="2D8D10A4" w:rsidR="0015354C" w:rsidRDefault="00043D1C" w:rsidP="0015354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17C436FA" wp14:editId="5D7DCEAA">
                  <wp:extent cx="2529435" cy="1400175"/>
                  <wp:effectExtent l="0" t="0" r="4445" b="0"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2D6A68E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648698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3050536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2A59FB0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6EC10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935C58C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5EE869F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5362E55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A9C212F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2B1EBA8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EAA4EDD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6A07564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24C42F9B" w14:textId="77777777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BC17857" w14:textId="61B73A81" w:rsidR="00DD6157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Ensamble la punta en el cono. </w:t>
            </w:r>
            <w:proofErr w:type="spellStart"/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portapuntas</w:t>
            </w:r>
            <w:proofErr w:type="spellEnd"/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de la pipeta y asegúrese que quede ajustada y firme</w:t>
            </w:r>
            <w:r w:rsidRPr="00043D1C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  <w:p w14:paraId="4D4C51A3" w14:textId="77777777" w:rsidR="00043D1C" w:rsidRDefault="00043D1C" w:rsidP="0015354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1732565E" w14:textId="0C89F965" w:rsidR="0015354C" w:rsidRDefault="0015354C" w:rsidP="0015354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E743D36" w14:textId="2FB4CD77" w:rsidR="0015354C" w:rsidRPr="00B54096" w:rsidRDefault="002D5D9B" w:rsidP="0015354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ajorHAnsi" w:hAnsiTheme="majorHAnsi" w:cstheme="minorHAnsi"/>
                <w:i/>
                <w:highlight w:val="yellow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7C5D356D" w14:textId="77777777" w:rsidR="0015354C" w:rsidRPr="004E1810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ED79DB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0C97C52" w14:textId="77777777" w:rsidR="0015354C" w:rsidRPr="00BB0471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Merge/>
            <w:vAlign w:val="center"/>
          </w:tcPr>
          <w:p w14:paraId="5CB33AA4" w14:textId="77777777" w:rsidR="0015354C" w:rsidRDefault="0015354C" w:rsidP="0015354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43D1C" w:rsidRPr="008222EA" w14:paraId="4DFD5842" w14:textId="77777777" w:rsidTr="00FB340A">
        <w:trPr>
          <w:trHeight w:val="1566"/>
        </w:trPr>
        <w:tc>
          <w:tcPr>
            <w:tcW w:w="1189" w:type="pct"/>
            <w:vAlign w:val="center"/>
          </w:tcPr>
          <w:p w14:paraId="0CC096FF" w14:textId="31B6A437" w:rsidR="00043D1C" w:rsidRDefault="00043D1C" w:rsidP="00043D1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6C69CFC" wp14:editId="4C814291">
                  <wp:extent cx="2529435" cy="1400175"/>
                  <wp:effectExtent l="0" t="0" r="4445" b="0"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5E39869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75A9E8E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A818015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51B7EF1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AE1D12B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42254DB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41E47A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78B083E6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9399CCA" w14:textId="26C0F668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3B9C454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8ADAE79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A0B1745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6889E8F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2E9ACE1" w14:textId="35F2A326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Sumergir la punta en el medio o reactivo 1 cm por debajo del líquido, presionar el pulsador hasta la primera posición para llenar la punta y soltar lentamente para llenar la punta.</w:t>
            </w:r>
          </w:p>
          <w:p w14:paraId="74568329" w14:textId="77777777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399A1991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45C75772" w14:textId="65F3126B" w:rsidR="00043D1C" w:rsidRPr="00B54096" w:rsidRDefault="002D5D9B" w:rsidP="00043D1C">
            <w:pPr>
              <w:tabs>
                <w:tab w:val="left" w:pos="567"/>
              </w:tabs>
              <w:spacing w:after="160"/>
              <w:jc w:val="both"/>
              <w:rPr>
                <w:rFonts w:asciiTheme="majorHAnsi" w:hAnsiTheme="majorHAnsi" w:cstheme="minorHAnsi"/>
                <w:i/>
                <w:highlight w:val="yellow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ajorHAnsi" w:hAnsiTheme="majorHAnsi" w:cstheme="minorHAnsi"/>
                <w:i/>
                <w:highlight w:val="yellow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0B727F64" w14:textId="77777777" w:rsidR="00043D1C" w:rsidRPr="004E1810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428DE40A" w14:textId="77777777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8721CC3" w14:textId="77777777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2CC64978" w14:textId="77777777" w:rsidR="00043D1C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43D1C" w:rsidRPr="008222EA" w14:paraId="71A7B735" w14:textId="77777777" w:rsidTr="00B54096">
        <w:trPr>
          <w:trHeight w:val="346"/>
        </w:trPr>
        <w:tc>
          <w:tcPr>
            <w:tcW w:w="1189" w:type="pct"/>
            <w:vAlign w:val="center"/>
          </w:tcPr>
          <w:p w14:paraId="693C9D36" w14:textId="3AE93AA3" w:rsidR="00043D1C" w:rsidRDefault="00043D1C" w:rsidP="00043D1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07B65CB" wp14:editId="38FCE9C6">
                  <wp:extent cx="2529435" cy="1400175"/>
                  <wp:effectExtent l="0" t="0" r="4445" b="0"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59A12047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5602B59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56BA9D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2E601D10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847B4DF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1F2A27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44502FD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>En el paso a paso aparecen textos de apoyo que complementan la explicación.</w:t>
            </w:r>
          </w:p>
          <w:p w14:paraId="5348E955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72ABBDE8" w14:textId="2F2C36A0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4E385C4F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33A27C7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914D868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4E1C2FB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CBF52B6" w14:textId="1CC224C6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Antes de medir vaciar y llenar la punta 2 o 3 veces. Especialmente cuando son sustancias muy viscosas</w:t>
            </w:r>
            <w:r w:rsidRPr="00236024">
              <w:rPr>
                <w:rFonts w:asciiTheme="majorHAnsi" w:hAnsiTheme="majorHAnsi" w:cstheme="minorHAnsi"/>
                <w:b/>
                <w:highlight w:val="yellow"/>
                <w:lang w:val="es-CO"/>
              </w:rPr>
              <w:t>.</w:t>
            </w:r>
            <w:r w:rsidR="00236024" w:rsidRPr="00236024">
              <w:rPr>
                <w:rFonts w:asciiTheme="majorHAnsi" w:hAnsiTheme="majorHAnsi" w:cstheme="minorHAnsi"/>
                <w:b/>
                <w:lang w:val="es-CO"/>
              </w:rPr>
              <w:t xml:space="preserve"> (Falta</w:t>
            </w:r>
            <w:r w:rsidR="00236024">
              <w:rPr>
                <w:rFonts w:asciiTheme="majorHAnsi" w:hAnsiTheme="majorHAnsi" w:cstheme="minorHAnsi"/>
                <w:i/>
                <w:lang w:val="es-CO"/>
              </w:rPr>
              <w:t>)</w:t>
            </w:r>
          </w:p>
          <w:p w14:paraId="4240BFCA" w14:textId="77777777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42D4ECBB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7C19A186" w14:textId="2D2A0A38" w:rsidR="00043D1C" w:rsidRPr="00B54096" w:rsidRDefault="002D5D9B" w:rsidP="00043D1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lastRenderedPageBreak/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7E5694E0" w14:textId="7FFAA501" w:rsidR="00043D1C" w:rsidRPr="004E1810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6" w:type="pct"/>
            <w:vAlign w:val="center"/>
          </w:tcPr>
          <w:p w14:paraId="5A9A57AD" w14:textId="400AF8E1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vAlign w:val="center"/>
          </w:tcPr>
          <w:p w14:paraId="6E225CE4" w14:textId="65A68360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  <w:tc>
          <w:tcPr>
            <w:tcW w:w="320" w:type="pct"/>
            <w:vAlign w:val="center"/>
          </w:tcPr>
          <w:p w14:paraId="375276E3" w14:textId="77777777" w:rsidR="00043D1C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43D1C" w:rsidRPr="008222EA" w14:paraId="4A7E825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B7BF19C" w14:textId="074E0EDA" w:rsidR="00043D1C" w:rsidRDefault="00043D1C" w:rsidP="00043D1C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9C745F" wp14:editId="05293CAD">
                  <wp:extent cx="2529435" cy="1400175"/>
                  <wp:effectExtent l="0" t="0" r="4445" b="0"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A097C5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8F4A225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BFD65A4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23313CB1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2F20C4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0ACE89B8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3085FD9C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1F5F1221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4282F97" w14:textId="1D474845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2AC2F18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3297961E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7C66D409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FE166FE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F048DBB" w14:textId="6BC085B9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43D1C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Para vaciar presionar el pulsador hasta la última posición.</w:t>
            </w:r>
          </w:p>
          <w:p w14:paraId="77755811" w14:textId="77777777" w:rsidR="00043D1C" w:rsidRDefault="00043D1C" w:rsidP="00043D1C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6CBE347E" w14:textId="77777777" w:rsidR="00043D1C" w:rsidRDefault="00043D1C" w:rsidP="00043D1C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33C76118" w14:textId="27DB3EA6" w:rsidR="00043D1C" w:rsidRPr="00B54096" w:rsidRDefault="002D5D9B" w:rsidP="00043D1C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</w:p>
        </w:tc>
        <w:tc>
          <w:tcPr>
            <w:tcW w:w="287" w:type="pct"/>
            <w:vAlign w:val="center"/>
          </w:tcPr>
          <w:p w14:paraId="02E49EA1" w14:textId="77777777" w:rsidR="00043D1C" w:rsidRPr="004E1810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17A62FDA" w14:textId="77777777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D867BDD" w14:textId="77777777" w:rsidR="00043D1C" w:rsidRPr="00BB0471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0B4AAA93" w14:textId="77777777" w:rsidR="00043D1C" w:rsidRDefault="00043D1C" w:rsidP="00043D1C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264458E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B755231" w14:textId="4F2281F7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9E0C129" wp14:editId="3E5F3955">
                  <wp:extent cx="2529435" cy="1400175"/>
                  <wp:effectExtent l="0" t="0" r="4445" b="0"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66273A0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9EA420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AF43A2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667865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C999CD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3C22806E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12A5C8C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7D13C1A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FCCDC8F" w14:textId="79F8CADA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588B0D6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98DD3C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1033FD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4B4987B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BE32757" w14:textId="0D2F19D2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Para llenar soltar el </w:t>
            </w:r>
            <w:proofErr w:type="spellStart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pulsor</w:t>
            </w:r>
            <w:proofErr w:type="spellEnd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despacio.</w:t>
            </w:r>
            <w:r w:rsidR="00236024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236024" w:rsidRPr="00236024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48520C24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469263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2F4E0D0" w14:textId="36379893" w:rsidR="00027736" w:rsidRPr="00B54096" w:rsidRDefault="002D5D9B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6761767C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10B549B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4AB984D1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A291CD8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04958B06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FAE4A52" w14:textId="02018970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100236AD" wp14:editId="3FF84C0A">
                  <wp:extent cx="2529435" cy="1400175"/>
                  <wp:effectExtent l="0" t="0" r="4445" b="0"/>
                  <wp:docPr id="81" name="Imagen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3389E729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C75ED5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31E9CC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2870B83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758B60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714B26E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6B1FF38F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43CFA32B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217AF679" w14:textId="0FB389F5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75C02D9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68A2769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BAC4C4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5BF64BC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510056A" w14:textId="50913F28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Saque la punta llena y elimine el exceso de líquido en el borde del frasco de dispensación</w:t>
            </w:r>
            <w:r w:rsidR="00236024">
              <w:rPr>
                <w:rFonts w:asciiTheme="majorHAnsi" w:hAnsiTheme="majorHAnsi" w:cstheme="minorHAnsi"/>
                <w:i/>
                <w:lang w:val="es-CO"/>
              </w:rPr>
              <w:t>.</w:t>
            </w:r>
          </w:p>
          <w:p w14:paraId="0AD5B7BD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2ACAEC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81F4953" w14:textId="767894B8" w:rsidR="00027736" w:rsidRPr="00B54096" w:rsidRDefault="002D5D9B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134CDD9B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06DE3EBB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171940FC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3EDECE1A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0F042AB9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7D0E423E" w14:textId="0C9E3AC5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D41492C" wp14:editId="3CA0D9E7">
                  <wp:extent cx="2529435" cy="1400175"/>
                  <wp:effectExtent l="0" t="0" r="4445" b="0"/>
                  <wp:docPr id="82" name="Imagen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01D44040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46B175BF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0FEF77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068108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34F00C1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8DCD3B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7AB3DB83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60F9395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68E0539D" w14:textId="54195EC0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6C54C2A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0ABCE893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0C3309C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1D0AB78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F2EFA7A" w14:textId="4FC47E34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Llene la punta y Descargue el líquido en un recipiente presionando ligeramente el pulsador hasta la primera posición, después de un segundo vuelva a presionar el pulsador hasta la segunda posición para vaciar la punta.</w:t>
            </w:r>
            <w:r w:rsidR="007710F9"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  <w:r w:rsidR="007710F9" w:rsidRPr="007710F9">
              <w:rPr>
                <w:rFonts w:asciiTheme="majorHAnsi" w:hAnsiTheme="majorHAnsi" w:cstheme="minorHAnsi"/>
                <w:b/>
                <w:lang w:val="es-CO"/>
              </w:rPr>
              <w:t>(Falta)</w:t>
            </w:r>
          </w:p>
          <w:p w14:paraId="084BE4A7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628F955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60AFF6FA" w14:textId="3BCC6B1C" w:rsidR="00027736" w:rsidRPr="00B54096" w:rsidRDefault="002D5D9B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 w:cstheme="minorHAnsi"/>
                <w:i/>
                <w:highlight w:val="cyan"/>
                <w:lang w:val="es-CO"/>
              </w:rPr>
              <w:t>Midiendo el volumen deseado</w:t>
            </w:r>
            <w:r>
              <w:rPr>
                <w:rFonts w:asciiTheme="majorHAnsi" w:hAnsiTheme="majorHAnsi" w:cstheme="minorHAnsi"/>
                <w:i/>
                <w:lang w:val="es-CO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59A2AE0F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50FC5C1A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7C662570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5B72B47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4C683E18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6377AAC6" w14:textId="7C1504C9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D658356" wp14:editId="4A6C5EDF">
                  <wp:extent cx="2529435" cy="1400175"/>
                  <wp:effectExtent l="0" t="0" r="4445" b="0"/>
                  <wp:docPr id="83" name="Imagen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3A8068AE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B3CA29E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037653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38328BFB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0630DAF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1B4D648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316D30F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lastRenderedPageBreak/>
              <w:t>En el paso a paso aparecen textos de apoyo que complementan la explicación.</w:t>
            </w:r>
          </w:p>
          <w:p w14:paraId="1DABA08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14A9EB88" w14:textId="5C39DF64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33BDE5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lastRenderedPageBreak/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1ACD6F5F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5636591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7E04AF6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E040DB9" w14:textId="3AB6BB79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Suelte el pulsador hasta que vuelva a la posición inicial.</w:t>
            </w:r>
          </w:p>
          <w:p w14:paraId="1170913D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110CF81B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28FA06A2" w14:textId="4A341589" w:rsidR="00027736" w:rsidRPr="00B54096" w:rsidRDefault="002D5D9B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lastRenderedPageBreak/>
              <w:t xml:space="preserve">Midiendo con la </w:t>
            </w:r>
            <w:proofErr w:type="spellStart"/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micropipeta</w:t>
            </w:r>
            <w:proofErr w:type="spellEnd"/>
            <w:r w:rsidRPr="00B54096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87" w:type="pct"/>
            <w:vAlign w:val="center"/>
          </w:tcPr>
          <w:p w14:paraId="1ADD4E78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lastRenderedPageBreak/>
              <w:t>X</w:t>
            </w:r>
          </w:p>
        </w:tc>
        <w:tc>
          <w:tcPr>
            <w:tcW w:w="246" w:type="pct"/>
            <w:vAlign w:val="center"/>
          </w:tcPr>
          <w:p w14:paraId="37180E5D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30EBC52D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5FF81C72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21B3FE2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29B13A28" w14:textId="1A012978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9A0A06F" wp14:editId="623792DF">
                  <wp:extent cx="2529435" cy="1400175"/>
                  <wp:effectExtent l="0" t="0" r="4445" b="0"/>
                  <wp:docPr id="84" name="Imagen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090A58F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D03E16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8EB3F4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3E7613C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E89F77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DE85531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519306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32621BE9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05EF7F86" w14:textId="78D57A3B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30BF194E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2E3A802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15534890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37138179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03F12AB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3EBC2A67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Al finalizar el pipeteo, descarte la punta en un recipiente de residuos, presionando el expulsor.</w:t>
            </w:r>
          </w:p>
          <w:p w14:paraId="474B9748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3B37AC6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07579DC1" w14:textId="4A3E414B" w:rsidR="00027736" w:rsidRDefault="002D5D9B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Finalizando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6F3D1508" w14:textId="6C522AE8" w:rsidR="00027736" w:rsidRPr="00B54096" w:rsidRDefault="00027736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55CCB7F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23F776B8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6792316E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6E7F38D4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17B1EEF0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11F7898D" w14:textId="4299658F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1D9F6B2" wp14:editId="71D9B2AC">
                  <wp:extent cx="2529435" cy="1400175"/>
                  <wp:effectExtent l="0" t="0" r="4445" b="0"/>
                  <wp:docPr id="85" name="Imagen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47A87089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3F221F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1B0D032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5D3EB885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A39BFD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2481D980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2481CC0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27D222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50C8B02D" w14:textId="35940471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A7B2777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31A5AD7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3BFD6329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02D1F211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B40254E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13F45C2F" w14:textId="15A37C66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Luego dejar la </w:t>
            </w:r>
            <w:proofErr w:type="spellStart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micropipeta</w:t>
            </w:r>
            <w:proofErr w:type="spellEnd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en el volumen máximo de medición.</w:t>
            </w:r>
          </w:p>
          <w:p w14:paraId="3BE810EC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7195FB68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5BC5D08C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5C35EA47" w14:textId="77777777" w:rsidR="002D5D9B" w:rsidRDefault="002D5D9B" w:rsidP="002D5D9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Finalizando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1F302F0B" w14:textId="642F2D6E" w:rsidR="00027736" w:rsidRPr="00B54096" w:rsidRDefault="00027736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16897E3C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33BC70FB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5F4714F7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44FC2205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8222EA" w14:paraId="6B03EC0C" w14:textId="77777777" w:rsidTr="00E85C91">
        <w:trPr>
          <w:trHeight w:val="346"/>
        </w:trPr>
        <w:tc>
          <w:tcPr>
            <w:tcW w:w="1189" w:type="pct"/>
            <w:vAlign w:val="center"/>
          </w:tcPr>
          <w:p w14:paraId="36B2811C" w14:textId="61CDA24C" w:rsidR="00027736" w:rsidRDefault="00027736" w:rsidP="00027736">
            <w:pPr>
              <w:rPr>
                <w:noProof/>
                <w:lang w:val="es-ES"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28D81A39" wp14:editId="0572C3AB">
                  <wp:extent cx="2529435" cy="1400175"/>
                  <wp:effectExtent l="0" t="0" r="4445" b="0"/>
                  <wp:docPr id="86" name="Imagen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325" cy="140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vAlign w:val="center"/>
          </w:tcPr>
          <w:p w14:paraId="1EC92B20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2688205A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4F4DD93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que pronuncia el texto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7893CA01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58B98831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>Primer plano de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las manos manipulando el equipo. Se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pued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e</w:t>
            </w: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observar claramente el 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>procedimiento que se está describiendo.</w:t>
            </w:r>
          </w:p>
          <w:p w14:paraId="60AA952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</w:p>
          <w:p w14:paraId="0B288203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>En el paso a paso aparecen textos de apoyo que complementan la explicación.</w:t>
            </w:r>
          </w:p>
          <w:p w14:paraId="2C10713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CO"/>
              </w:rPr>
            </w:pPr>
            <w:r w:rsidRPr="008222EA"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</w:t>
            </w:r>
          </w:p>
          <w:p w14:paraId="208B7F1F" w14:textId="0DD38FA4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Esto va sucediendo a medida que la voz en off los menciona. </w:t>
            </w:r>
            <w:r w:rsidRPr="00327BA2">
              <w:rPr>
                <w:rFonts w:asciiTheme="majorHAnsi" w:hAnsiTheme="majorHAnsi"/>
                <w:sz w:val="22"/>
                <w:szCs w:val="22"/>
                <w:lang w:val="es-CO"/>
              </w:rPr>
              <w:t>Transición para</w:t>
            </w:r>
            <w:r>
              <w:rPr>
                <w:rFonts w:asciiTheme="majorHAnsi" w:hAnsiTheme="majorHAnsi"/>
                <w:sz w:val="22"/>
                <w:szCs w:val="22"/>
                <w:lang w:val="es-CO"/>
              </w:rPr>
              <w:t xml:space="preserve"> el siguiente paso.</w:t>
            </w:r>
          </w:p>
        </w:tc>
        <w:tc>
          <w:tcPr>
            <w:tcW w:w="1438" w:type="pct"/>
            <w:vAlign w:val="center"/>
          </w:tcPr>
          <w:p w14:paraId="083A3F74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Audio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: </w:t>
            </w:r>
          </w:p>
          <w:p w14:paraId="3DA0F372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Música de fondo</w:t>
            </w:r>
          </w:p>
          <w:p w14:paraId="62A83FFE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 xml:space="preserve">Voz en off 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con la respectiva pronunciación 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del guion:</w:t>
            </w:r>
          </w:p>
          <w:p w14:paraId="6BABDC78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B35E8B2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37CCFE9B" w14:textId="77777777" w:rsidR="00027736" w:rsidRPr="00027736" w:rsidRDefault="00027736" w:rsidP="00027736">
            <w:pPr>
              <w:rPr>
                <w:rFonts w:asciiTheme="majorHAnsi" w:hAnsiTheme="majorHAnsi" w:cstheme="minorHAnsi"/>
                <w:i/>
                <w:highlight w:val="yellow"/>
                <w:lang w:val="es-CO"/>
              </w:rPr>
            </w:pPr>
          </w:p>
          <w:p w14:paraId="4E504EE8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Ubicar la </w:t>
            </w:r>
            <w:proofErr w:type="spellStart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micropipeta</w:t>
            </w:r>
            <w:proofErr w:type="spellEnd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de forma vertical dejando el </w:t>
            </w:r>
            <w:proofErr w:type="spellStart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>portapunta</w:t>
            </w:r>
            <w:proofErr w:type="spellEnd"/>
            <w:r w:rsidRPr="00027736">
              <w:rPr>
                <w:rFonts w:asciiTheme="majorHAnsi" w:hAnsiTheme="majorHAnsi" w:cstheme="minorHAnsi"/>
                <w:i/>
                <w:highlight w:val="yellow"/>
                <w:lang w:val="es-CO"/>
              </w:rPr>
              <w:t xml:space="preserve"> hacia abajo.</w:t>
            </w:r>
          </w:p>
          <w:p w14:paraId="79F008DF" w14:textId="77777777" w:rsidR="00027736" w:rsidRDefault="00027736" w:rsidP="00027736">
            <w:pPr>
              <w:rPr>
                <w:rFonts w:asciiTheme="majorHAnsi" w:hAnsiTheme="majorHAnsi" w:cstheme="minorHAnsi"/>
                <w:i/>
                <w:lang w:val="es-CO"/>
              </w:rPr>
            </w:pPr>
          </w:p>
          <w:p w14:paraId="0891571D" w14:textId="77777777" w:rsidR="00027736" w:rsidRDefault="00027736" w:rsidP="00027736">
            <w:pPr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0C1358"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>Texto</w:t>
            </w:r>
            <w:r>
              <w:rPr>
                <w:rFonts w:asciiTheme="majorHAnsi" w:hAnsiTheme="majorHAnsi"/>
                <w:b/>
                <w:sz w:val="22"/>
                <w:szCs w:val="22"/>
                <w:lang w:val="es-ES"/>
              </w:rPr>
              <w:t xml:space="preserve"> de apoyo</w:t>
            </w:r>
            <w:r>
              <w:rPr>
                <w:rFonts w:asciiTheme="majorHAnsi" w:hAnsiTheme="majorHAnsi"/>
                <w:sz w:val="22"/>
                <w:szCs w:val="22"/>
                <w:lang w:val="es-ES"/>
              </w:rPr>
              <w:t>:</w:t>
            </w:r>
            <w:r w:rsidRPr="000C1358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</w:t>
            </w:r>
          </w:p>
          <w:p w14:paraId="1B699896" w14:textId="77777777" w:rsidR="002D5D9B" w:rsidRDefault="002D5D9B" w:rsidP="002D5D9B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  <w:r w:rsidRPr="002D5D9B">
              <w:rPr>
                <w:rFonts w:asciiTheme="majorHAnsi" w:hAnsiTheme="majorHAnsi"/>
                <w:i/>
                <w:sz w:val="22"/>
                <w:szCs w:val="22"/>
                <w:highlight w:val="cyan"/>
                <w:lang w:val="es-ES"/>
              </w:rPr>
              <w:t>Finalizando</w:t>
            </w:r>
            <w:r>
              <w:rPr>
                <w:rFonts w:asciiTheme="majorHAnsi" w:hAnsiTheme="majorHAnsi"/>
                <w:i/>
                <w:sz w:val="22"/>
                <w:szCs w:val="22"/>
                <w:lang w:val="es-ES"/>
              </w:rPr>
              <w:t xml:space="preserve"> </w:t>
            </w:r>
          </w:p>
          <w:p w14:paraId="5E3850DA" w14:textId="7EF04565" w:rsidR="00027736" w:rsidRPr="00B54096" w:rsidRDefault="00027736" w:rsidP="00027736">
            <w:pPr>
              <w:tabs>
                <w:tab w:val="left" w:pos="567"/>
              </w:tabs>
              <w:spacing w:after="160"/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87" w:type="pct"/>
            <w:vAlign w:val="center"/>
          </w:tcPr>
          <w:p w14:paraId="3182A30C" w14:textId="77777777" w:rsidR="00027736" w:rsidRPr="004E1810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6" w:type="pct"/>
            <w:vAlign w:val="center"/>
          </w:tcPr>
          <w:p w14:paraId="7BB5D3C1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X</w:t>
            </w:r>
          </w:p>
        </w:tc>
        <w:tc>
          <w:tcPr>
            <w:tcW w:w="247" w:type="pct"/>
            <w:vAlign w:val="center"/>
          </w:tcPr>
          <w:p w14:paraId="09898F7F" w14:textId="77777777" w:rsidR="00027736" w:rsidRPr="00BB0471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/>
                <w:sz w:val="22"/>
                <w:szCs w:val="22"/>
                <w:lang w:val="es-ES"/>
              </w:rPr>
              <w:t>N/A</w:t>
            </w:r>
          </w:p>
        </w:tc>
        <w:tc>
          <w:tcPr>
            <w:tcW w:w="320" w:type="pct"/>
            <w:vAlign w:val="center"/>
          </w:tcPr>
          <w:p w14:paraId="7D52C2B1" w14:textId="77777777" w:rsidR="00027736" w:rsidRDefault="00027736" w:rsidP="00027736">
            <w:pPr>
              <w:jc w:val="center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  <w:tr w:rsidR="00027736" w:rsidRPr="00327BA2" w14:paraId="5A616BFB" w14:textId="77777777" w:rsidTr="00C748DE">
        <w:trPr>
          <w:trHeight w:val="372"/>
        </w:trPr>
        <w:tc>
          <w:tcPr>
            <w:tcW w:w="1189" w:type="pct"/>
            <w:vAlign w:val="center"/>
          </w:tcPr>
          <w:p w14:paraId="4A2C56CD" w14:textId="77777777" w:rsidR="00027736" w:rsidRPr="00327BA2" w:rsidRDefault="00027736" w:rsidP="00027736">
            <w:pPr>
              <w:rPr>
                <w:rFonts w:asciiTheme="majorHAnsi" w:hAnsiTheme="majorHAnsi"/>
                <w:noProof/>
                <w:sz w:val="28"/>
                <w:szCs w:val="22"/>
                <w:lang w:val="es-ES" w:eastAsia="es-CO"/>
              </w:rPr>
            </w:pPr>
          </w:p>
        </w:tc>
        <w:tc>
          <w:tcPr>
            <w:tcW w:w="1273" w:type="pct"/>
            <w:vAlign w:val="center"/>
          </w:tcPr>
          <w:p w14:paraId="220ADBB4" w14:textId="77777777" w:rsidR="00027736" w:rsidRPr="00327BA2" w:rsidRDefault="00027736" w:rsidP="00027736">
            <w:pPr>
              <w:spacing w:line="280" w:lineRule="exact"/>
              <w:rPr>
                <w:rFonts w:asciiTheme="majorHAnsi" w:hAnsiTheme="majorHAnsi"/>
                <w:sz w:val="28"/>
                <w:szCs w:val="22"/>
                <w:lang w:val="es-ES"/>
              </w:rPr>
            </w:pPr>
          </w:p>
        </w:tc>
        <w:tc>
          <w:tcPr>
            <w:tcW w:w="1438" w:type="pct"/>
            <w:vAlign w:val="center"/>
          </w:tcPr>
          <w:p w14:paraId="159B4B14" w14:textId="77777777" w:rsidR="00027736" w:rsidRPr="00327BA2" w:rsidRDefault="00027736" w:rsidP="00027736">
            <w:pPr>
              <w:jc w:val="right"/>
              <w:rPr>
                <w:rFonts w:asciiTheme="majorHAnsi" w:hAnsiTheme="majorHAnsi"/>
                <w:b/>
                <w:sz w:val="28"/>
                <w:szCs w:val="22"/>
                <w:lang w:val="es-CO"/>
              </w:rPr>
            </w:pPr>
            <w:r w:rsidRPr="00327BA2"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>Duración</w:t>
            </w:r>
            <w:r>
              <w:rPr>
                <w:rFonts w:asciiTheme="majorHAnsi" w:hAnsiTheme="majorHAnsi"/>
                <w:b/>
                <w:sz w:val="28"/>
                <w:szCs w:val="22"/>
                <w:lang w:val="es-CO"/>
              </w:rPr>
              <w:t xml:space="preserve"> total:</w:t>
            </w:r>
          </w:p>
        </w:tc>
        <w:tc>
          <w:tcPr>
            <w:tcW w:w="1100" w:type="pct"/>
            <w:gridSpan w:val="4"/>
            <w:vAlign w:val="center"/>
          </w:tcPr>
          <w:p w14:paraId="019C0B12" w14:textId="692E4E60" w:rsidR="00027736" w:rsidRPr="00327BA2" w:rsidRDefault="00027736" w:rsidP="00027736">
            <w:pPr>
              <w:rPr>
                <w:rFonts w:asciiTheme="majorHAnsi" w:hAnsiTheme="majorHAnsi"/>
                <w:sz w:val="28"/>
                <w:szCs w:val="22"/>
                <w:lang w:val="es-ES"/>
              </w:rPr>
            </w:pPr>
            <w:r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>1 minuto y 36</w:t>
            </w:r>
            <w:r w:rsidRPr="00327BA2">
              <w:rPr>
                <w:rFonts w:asciiTheme="majorHAnsi" w:hAnsiTheme="majorHAnsi"/>
                <w:b/>
                <w:sz w:val="28"/>
                <w:szCs w:val="22"/>
                <w:lang w:val="es-ES"/>
              </w:rPr>
              <w:t xml:space="preserve"> segundos</w:t>
            </w:r>
          </w:p>
        </w:tc>
      </w:tr>
    </w:tbl>
    <w:p w14:paraId="66787019" w14:textId="77777777" w:rsidR="00C7354C" w:rsidRDefault="00C7354C"/>
    <w:sectPr w:rsidR="00C7354C" w:rsidSect="00B44535">
      <w:headerReference w:type="default" r:id="rId9"/>
      <w:pgSz w:w="1871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3326A" w14:textId="77777777" w:rsidR="00E211FB" w:rsidRDefault="00E211FB" w:rsidP="00541599">
      <w:r>
        <w:separator/>
      </w:r>
    </w:p>
  </w:endnote>
  <w:endnote w:type="continuationSeparator" w:id="0">
    <w:p w14:paraId="13F8844A" w14:textId="77777777" w:rsidR="00E211FB" w:rsidRDefault="00E211FB" w:rsidP="0054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E9317" w14:textId="77777777" w:rsidR="00E211FB" w:rsidRDefault="00E211FB" w:rsidP="00541599">
      <w:r>
        <w:separator/>
      </w:r>
    </w:p>
  </w:footnote>
  <w:footnote w:type="continuationSeparator" w:id="0">
    <w:p w14:paraId="20C8D117" w14:textId="77777777" w:rsidR="00E211FB" w:rsidRDefault="00E211FB" w:rsidP="00541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E5FE" w14:textId="77777777" w:rsidR="004E1810" w:rsidRDefault="005C51AF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proofErr w:type="spellStart"/>
    <w:r w:rsidRPr="00327BA2">
      <w:rPr>
        <w:rFonts w:asciiTheme="majorHAnsi" w:hAnsiTheme="majorHAnsi"/>
        <w:i/>
        <w:sz w:val="20"/>
        <w:lang w:val="es-CO"/>
      </w:rPr>
      <w:t>Story</w:t>
    </w:r>
    <w:proofErr w:type="spellEnd"/>
    <w:r w:rsidRPr="00327BA2">
      <w:rPr>
        <w:rFonts w:asciiTheme="majorHAnsi" w:hAnsiTheme="majorHAnsi"/>
        <w:i/>
        <w:sz w:val="20"/>
        <w:lang w:val="es-CO"/>
      </w:rPr>
      <w:t xml:space="preserve"> line</w:t>
    </w:r>
    <w:r>
      <w:rPr>
        <w:rFonts w:asciiTheme="majorHAnsi" w:hAnsiTheme="majorHAnsi"/>
        <w:sz w:val="20"/>
        <w:lang w:val="es-CO"/>
      </w:rPr>
      <w:t xml:space="preserve"> </w:t>
    </w:r>
    <w:r w:rsidR="00593595" w:rsidRPr="00F72065">
      <w:rPr>
        <w:rFonts w:asciiTheme="majorHAnsi" w:hAnsiTheme="majorHAnsi"/>
        <w:sz w:val="20"/>
        <w:lang w:val="es-CO"/>
      </w:rPr>
      <w:t xml:space="preserve">para </w:t>
    </w:r>
    <w:r w:rsidR="000C1358">
      <w:rPr>
        <w:rFonts w:asciiTheme="majorHAnsi" w:hAnsiTheme="majorHAnsi"/>
        <w:sz w:val="20"/>
        <w:lang w:val="es-CO"/>
      </w:rPr>
      <w:t>RED audiovisuales</w:t>
    </w:r>
  </w:p>
  <w:p w14:paraId="16B332F1" w14:textId="77777777" w:rsidR="00541599" w:rsidRPr="004E1810" w:rsidRDefault="004E1810" w:rsidP="00541599">
    <w:pPr>
      <w:pStyle w:val="Encabezado"/>
      <w:jc w:val="center"/>
      <w:rPr>
        <w:rFonts w:asciiTheme="majorHAnsi" w:hAnsiTheme="majorHAnsi"/>
        <w:sz w:val="20"/>
        <w:lang w:val="es-CO"/>
      </w:rPr>
    </w:pPr>
    <w:r>
      <w:rPr>
        <w:rFonts w:asciiTheme="majorHAnsi" w:hAnsiTheme="majorHAnsi"/>
        <w:sz w:val="20"/>
        <w:lang w:val="es-CO"/>
      </w:rPr>
      <w:t>Educación Virtual y TIC</w:t>
    </w:r>
    <w:r w:rsidR="000C1358">
      <w:rPr>
        <w:rFonts w:asciiTheme="majorHAnsi" w:hAnsiTheme="majorHAnsi"/>
        <w:sz w:val="20"/>
        <w:lang w:val="es-CO"/>
      </w:rPr>
      <w:t xml:space="preserve"> - </w:t>
    </w:r>
    <w:r w:rsidR="00541599" w:rsidRPr="004E1810">
      <w:rPr>
        <w:rFonts w:asciiTheme="majorHAnsi" w:hAnsiTheme="majorHAnsi"/>
        <w:sz w:val="20"/>
        <w:lang w:val="es-CO"/>
      </w:rPr>
      <w:t>Universidad de Medellín</w:t>
    </w:r>
  </w:p>
  <w:p w14:paraId="73B61027" w14:textId="77777777" w:rsidR="00541599" w:rsidRPr="004E1810" w:rsidRDefault="00541599" w:rsidP="00541599">
    <w:pPr>
      <w:pStyle w:val="Encabezado"/>
      <w:jc w:val="center"/>
      <w:rPr>
        <w:rFonts w:asciiTheme="majorHAnsi" w:hAnsiTheme="majorHAnsi"/>
        <w:sz w:val="20"/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C4DB1"/>
    <w:multiLevelType w:val="hybridMultilevel"/>
    <w:tmpl w:val="86A015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D6F"/>
    <w:multiLevelType w:val="hybridMultilevel"/>
    <w:tmpl w:val="2430C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5A7A"/>
    <w:multiLevelType w:val="hybridMultilevel"/>
    <w:tmpl w:val="A558AF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13067"/>
    <w:multiLevelType w:val="hybridMultilevel"/>
    <w:tmpl w:val="120E21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767C1"/>
    <w:multiLevelType w:val="hybridMultilevel"/>
    <w:tmpl w:val="CBA40136"/>
    <w:lvl w:ilvl="0" w:tplc="DF58F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31727"/>
    <w:multiLevelType w:val="hybridMultilevel"/>
    <w:tmpl w:val="ED90714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3C157D"/>
    <w:multiLevelType w:val="hybridMultilevel"/>
    <w:tmpl w:val="230C0B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01F67"/>
    <w:multiLevelType w:val="hybridMultilevel"/>
    <w:tmpl w:val="D5DE44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4CC"/>
    <w:multiLevelType w:val="hybridMultilevel"/>
    <w:tmpl w:val="A3069E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86115"/>
    <w:multiLevelType w:val="hybridMultilevel"/>
    <w:tmpl w:val="A69C48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F714E"/>
    <w:multiLevelType w:val="hybridMultilevel"/>
    <w:tmpl w:val="6CC65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86973"/>
    <w:multiLevelType w:val="hybridMultilevel"/>
    <w:tmpl w:val="5C2ED3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99"/>
    <w:rsid w:val="00016DCB"/>
    <w:rsid w:val="00027736"/>
    <w:rsid w:val="00043D1C"/>
    <w:rsid w:val="00044874"/>
    <w:rsid w:val="00046418"/>
    <w:rsid w:val="0009347D"/>
    <w:rsid w:val="00094F6F"/>
    <w:rsid w:val="00097B2F"/>
    <w:rsid w:val="000A178B"/>
    <w:rsid w:val="000C1358"/>
    <w:rsid w:val="000C42B3"/>
    <w:rsid w:val="000D180A"/>
    <w:rsid w:val="001041F2"/>
    <w:rsid w:val="00126E8C"/>
    <w:rsid w:val="0014562C"/>
    <w:rsid w:val="0015354C"/>
    <w:rsid w:val="00190B2B"/>
    <w:rsid w:val="001A3CFD"/>
    <w:rsid w:val="001C4B5A"/>
    <w:rsid w:val="001C5DD6"/>
    <w:rsid w:val="001E3F09"/>
    <w:rsid w:val="001F286F"/>
    <w:rsid w:val="001F3511"/>
    <w:rsid w:val="00221050"/>
    <w:rsid w:val="002331C1"/>
    <w:rsid w:val="00236024"/>
    <w:rsid w:val="00241999"/>
    <w:rsid w:val="0025744A"/>
    <w:rsid w:val="00265761"/>
    <w:rsid w:val="002A5375"/>
    <w:rsid w:val="002B7528"/>
    <w:rsid w:val="002D3249"/>
    <w:rsid w:val="002D5D9B"/>
    <w:rsid w:val="002D6FD7"/>
    <w:rsid w:val="00306738"/>
    <w:rsid w:val="0031000D"/>
    <w:rsid w:val="00314021"/>
    <w:rsid w:val="00327BA2"/>
    <w:rsid w:val="00333E09"/>
    <w:rsid w:val="00343267"/>
    <w:rsid w:val="00352DAF"/>
    <w:rsid w:val="00454682"/>
    <w:rsid w:val="0047316B"/>
    <w:rsid w:val="004821F0"/>
    <w:rsid w:val="00496BCA"/>
    <w:rsid w:val="004A4EC3"/>
    <w:rsid w:val="004B5807"/>
    <w:rsid w:val="004B6B28"/>
    <w:rsid w:val="004B706A"/>
    <w:rsid w:val="004D44B3"/>
    <w:rsid w:val="004E1810"/>
    <w:rsid w:val="004E5AB0"/>
    <w:rsid w:val="004F4301"/>
    <w:rsid w:val="005218D4"/>
    <w:rsid w:val="005259C6"/>
    <w:rsid w:val="00525DB6"/>
    <w:rsid w:val="00526386"/>
    <w:rsid w:val="00541599"/>
    <w:rsid w:val="00552527"/>
    <w:rsid w:val="00561175"/>
    <w:rsid w:val="00577065"/>
    <w:rsid w:val="005925E7"/>
    <w:rsid w:val="00593595"/>
    <w:rsid w:val="005C51AF"/>
    <w:rsid w:val="005D00CA"/>
    <w:rsid w:val="005D54B1"/>
    <w:rsid w:val="005D7207"/>
    <w:rsid w:val="005D7EAF"/>
    <w:rsid w:val="0061248A"/>
    <w:rsid w:val="006271B6"/>
    <w:rsid w:val="006345A9"/>
    <w:rsid w:val="006461E0"/>
    <w:rsid w:val="00655E40"/>
    <w:rsid w:val="006711EB"/>
    <w:rsid w:val="00695584"/>
    <w:rsid w:val="006B02F8"/>
    <w:rsid w:val="006B7CF5"/>
    <w:rsid w:val="006D543D"/>
    <w:rsid w:val="006E2431"/>
    <w:rsid w:val="00713E41"/>
    <w:rsid w:val="007415F4"/>
    <w:rsid w:val="00741F3B"/>
    <w:rsid w:val="00747762"/>
    <w:rsid w:val="00766A47"/>
    <w:rsid w:val="007710F9"/>
    <w:rsid w:val="007745B0"/>
    <w:rsid w:val="00790333"/>
    <w:rsid w:val="007A040D"/>
    <w:rsid w:val="007B746C"/>
    <w:rsid w:val="007D2085"/>
    <w:rsid w:val="007D218A"/>
    <w:rsid w:val="007E0DE2"/>
    <w:rsid w:val="007F18E0"/>
    <w:rsid w:val="008120C4"/>
    <w:rsid w:val="00815E5E"/>
    <w:rsid w:val="008222EA"/>
    <w:rsid w:val="00827FED"/>
    <w:rsid w:val="00833C4D"/>
    <w:rsid w:val="00835730"/>
    <w:rsid w:val="008431FF"/>
    <w:rsid w:val="00877AD7"/>
    <w:rsid w:val="008865B5"/>
    <w:rsid w:val="008C5F39"/>
    <w:rsid w:val="008E4AE7"/>
    <w:rsid w:val="00913C3D"/>
    <w:rsid w:val="00934EAD"/>
    <w:rsid w:val="00971C63"/>
    <w:rsid w:val="00974C6B"/>
    <w:rsid w:val="00983DEB"/>
    <w:rsid w:val="00984183"/>
    <w:rsid w:val="009A4FE7"/>
    <w:rsid w:val="009D2B11"/>
    <w:rsid w:val="009F24F5"/>
    <w:rsid w:val="00A02B54"/>
    <w:rsid w:val="00A2161F"/>
    <w:rsid w:val="00A30713"/>
    <w:rsid w:val="00A562D8"/>
    <w:rsid w:val="00A67C6F"/>
    <w:rsid w:val="00A948E9"/>
    <w:rsid w:val="00AB1191"/>
    <w:rsid w:val="00AC3C9D"/>
    <w:rsid w:val="00AD33F1"/>
    <w:rsid w:val="00B0778B"/>
    <w:rsid w:val="00B21474"/>
    <w:rsid w:val="00B44535"/>
    <w:rsid w:val="00B5010F"/>
    <w:rsid w:val="00B54096"/>
    <w:rsid w:val="00B570B7"/>
    <w:rsid w:val="00B62ADF"/>
    <w:rsid w:val="00B757AF"/>
    <w:rsid w:val="00BB0471"/>
    <w:rsid w:val="00BB1021"/>
    <w:rsid w:val="00BD1EB1"/>
    <w:rsid w:val="00BD2C65"/>
    <w:rsid w:val="00BE46E7"/>
    <w:rsid w:val="00BF27E8"/>
    <w:rsid w:val="00BF4036"/>
    <w:rsid w:val="00BF593A"/>
    <w:rsid w:val="00BF5F45"/>
    <w:rsid w:val="00C21E70"/>
    <w:rsid w:val="00C22CD0"/>
    <w:rsid w:val="00C25CB8"/>
    <w:rsid w:val="00C37385"/>
    <w:rsid w:val="00C46D50"/>
    <w:rsid w:val="00C7354C"/>
    <w:rsid w:val="00C82F29"/>
    <w:rsid w:val="00C831EA"/>
    <w:rsid w:val="00C86F4E"/>
    <w:rsid w:val="00CE6B3B"/>
    <w:rsid w:val="00CE7753"/>
    <w:rsid w:val="00CF66C4"/>
    <w:rsid w:val="00D15621"/>
    <w:rsid w:val="00D1754C"/>
    <w:rsid w:val="00D20E44"/>
    <w:rsid w:val="00D37F39"/>
    <w:rsid w:val="00D52BFC"/>
    <w:rsid w:val="00D54849"/>
    <w:rsid w:val="00D564F0"/>
    <w:rsid w:val="00D903A7"/>
    <w:rsid w:val="00D918F9"/>
    <w:rsid w:val="00D9459F"/>
    <w:rsid w:val="00DB1D6F"/>
    <w:rsid w:val="00DB3440"/>
    <w:rsid w:val="00DC7ED4"/>
    <w:rsid w:val="00DD1695"/>
    <w:rsid w:val="00DD2A24"/>
    <w:rsid w:val="00DD6157"/>
    <w:rsid w:val="00DE330B"/>
    <w:rsid w:val="00DE5118"/>
    <w:rsid w:val="00E211FB"/>
    <w:rsid w:val="00E30A0F"/>
    <w:rsid w:val="00E43554"/>
    <w:rsid w:val="00E63ACF"/>
    <w:rsid w:val="00EA131F"/>
    <w:rsid w:val="00EA246C"/>
    <w:rsid w:val="00EB5C2E"/>
    <w:rsid w:val="00F01AF9"/>
    <w:rsid w:val="00F34BFB"/>
    <w:rsid w:val="00F4168E"/>
    <w:rsid w:val="00F43DE3"/>
    <w:rsid w:val="00F57E99"/>
    <w:rsid w:val="00F72065"/>
    <w:rsid w:val="00F746D7"/>
    <w:rsid w:val="00F8387F"/>
    <w:rsid w:val="00F976CA"/>
    <w:rsid w:val="00FB352F"/>
    <w:rsid w:val="00FD3323"/>
    <w:rsid w:val="00FD76D9"/>
    <w:rsid w:val="00FD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D2F8"/>
  <w15:chartTrackingRefBased/>
  <w15:docId w15:val="{7C922D0D-DB0D-42D6-ACA6-9F1937E2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15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5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B4453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72065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94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971C6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259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59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59C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59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259C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9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9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1426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 Facultad de Comunicacion</dc:creator>
  <cp:keywords/>
  <dc:description/>
  <cp:lastModifiedBy>Aprendiz Educación Virtual y TIC</cp:lastModifiedBy>
  <cp:revision>7</cp:revision>
  <dcterms:created xsi:type="dcterms:W3CDTF">2017-12-28T17:03:00Z</dcterms:created>
  <dcterms:modified xsi:type="dcterms:W3CDTF">2018-07-09T23:10:00Z</dcterms:modified>
</cp:coreProperties>
</file>