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3418"/>
        <w:gridCol w:w="1973"/>
        <w:gridCol w:w="1138"/>
        <w:gridCol w:w="653"/>
        <w:gridCol w:w="469"/>
        <w:gridCol w:w="2620"/>
        <w:gridCol w:w="3021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468EF" w:rsidP="00316401">
            <w:pPr>
              <w:pStyle w:val="Titulo2"/>
              <w:jc w:val="center"/>
            </w:pPr>
            <w:r w:rsidRPr="003468EF">
              <w:rPr>
                <w:sz w:val="28"/>
              </w:rPr>
              <w:t>Yemas</w:t>
            </w:r>
          </w:p>
        </w:tc>
      </w:tr>
      <w:tr w:rsidR="00332CA3" w:rsidTr="00332CA3">
        <w:trPr>
          <w:trHeight w:val="208"/>
        </w:trPr>
        <w:tc>
          <w:tcPr>
            <w:tcW w:w="8604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000A46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04</w:t>
            </w:r>
            <w:r w:rsidR="002E5BFF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08</w:t>
            </w:r>
          </w:p>
        </w:tc>
        <w:tc>
          <w:tcPr>
            <w:tcW w:w="26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332CA3">
        <w:trPr>
          <w:cantSplit/>
          <w:trHeight w:val="379"/>
        </w:trPr>
        <w:tc>
          <w:tcPr>
            <w:tcW w:w="7482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763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57241D">
            <w:pPr>
              <w:pStyle w:val="Titulo2"/>
            </w:pPr>
            <w:r>
              <w:rPr>
                <w:bCs/>
              </w:rPr>
              <w:t xml:space="preserve">Tema: </w:t>
            </w:r>
            <w:r w:rsidR="00B91B19">
              <w:rPr>
                <w:b w:val="0"/>
                <w:color w:val="auto"/>
              </w:rPr>
              <w:t xml:space="preserve">Definición de las características </w:t>
            </w:r>
            <w:r w:rsidR="0057241D">
              <w:rPr>
                <w:b w:val="0"/>
                <w:color w:val="auto"/>
              </w:rPr>
              <w:t>de</w:t>
            </w:r>
            <w:r w:rsidR="003468EF">
              <w:rPr>
                <w:b w:val="0"/>
                <w:color w:val="auto"/>
              </w:rPr>
              <w:t xml:space="preserve"> </w:t>
            </w:r>
            <w:r w:rsidR="005A5082">
              <w:rPr>
                <w:b w:val="0"/>
                <w:color w:val="auto"/>
              </w:rPr>
              <w:t>l</w:t>
            </w:r>
            <w:r w:rsidR="003468EF">
              <w:rPr>
                <w:b w:val="0"/>
                <w:color w:val="auto"/>
              </w:rPr>
              <w:t>a</w:t>
            </w:r>
            <w:r w:rsidR="005A5082">
              <w:rPr>
                <w:b w:val="0"/>
                <w:color w:val="auto"/>
              </w:rPr>
              <w:t xml:space="preserve"> </w:t>
            </w:r>
            <w:r w:rsidR="003468EF">
              <w:rPr>
                <w:b w:val="0"/>
                <w:color w:val="auto"/>
              </w:rPr>
              <w:t>yema</w:t>
            </w:r>
          </w:p>
        </w:tc>
      </w:tr>
      <w:tr w:rsidR="00BF6B34" w:rsidTr="00332CA3">
        <w:trPr>
          <w:cantSplit/>
          <w:trHeight w:val="257"/>
        </w:trPr>
        <w:tc>
          <w:tcPr>
            <w:tcW w:w="634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901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A274F2" w:rsidTr="00332CA3">
        <w:trPr>
          <w:trHeight w:val="117"/>
        </w:trPr>
        <w:tc>
          <w:tcPr>
            <w:tcW w:w="95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418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376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611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A274F2" w:rsidTr="00332CA3">
        <w:trPr>
          <w:cantSplit/>
          <w:trHeight w:val="612"/>
        </w:trPr>
        <w:tc>
          <w:tcPr>
            <w:tcW w:w="95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AA5260" w:rsidRDefault="001A5686" w:rsidP="001A5686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418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A68" w:rsidRDefault="001A5686" w:rsidP="00140A6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 w:rsidR="00332CA3">
              <w:rPr>
                <w:rFonts w:ascii="Arial" w:hAnsi="Arial" w:cs="Arial"/>
                <w:sz w:val="20"/>
                <w:szCs w:val="20"/>
                <w:lang w:eastAsia="es-CO"/>
              </w:rPr>
              <w:t>n</w:t>
            </w: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332CA3">
              <w:rPr>
                <w:rFonts w:ascii="Arial" w:hAnsi="Arial" w:cs="Arial"/>
                <w:sz w:val="20"/>
                <w:szCs w:val="20"/>
                <w:lang w:eastAsia="es-CO"/>
              </w:rPr>
              <w:t>las</w:t>
            </w:r>
            <w:r w:rsidR="00140A6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características </w:t>
            </w:r>
            <w:r w:rsidR="00332CA3">
              <w:rPr>
                <w:rFonts w:ascii="Arial" w:hAnsi="Arial" w:cs="Arial"/>
                <w:sz w:val="20"/>
                <w:szCs w:val="20"/>
                <w:lang w:eastAsia="es-CO"/>
              </w:rPr>
              <w:t xml:space="preserve">mediante </w:t>
            </w:r>
            <w:r w:rsidR="00140A68">
              <w:rPr>
                <w:rFonts w:ascii="Arial" w:hAnsi="Arial" w:cs="Arial"/>
                <w:sz w:val="20"/>
                <w:szCs w:val="20"/>
                <w:lang w:eastAsia="es-CO"/>
              </w:rPr>
              <w:t>palabras clave de apoyo:</w:t>
            </w:r>
          </w:p>
          <w:p w:rsidR="00121B9D" w:rsidRDefault="00121B9D" w:rsidP="00332CA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121B9D">
              <w:rPr>
                <w:rFonts w:ascii="Arial" w:hAnsi="Arial" w:cs="Arial"/>
                <w:sz w:val="20"/>
                <w:szCs w:val="20"/>
                <w:lang w:eastAsia="es-CO"/>
              </w:rPr>
              <w:t>YEMAS</w:t>
            </w:r>
          </w:p>
          <w:p w:rsidR="00332CA3" w:rsidRPr="00332CA3" w:rsidRDefault="00121B9D" w:rsidP="00332CA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Crecimiento longitudinal y ramificació</w:t>
            </w:r>
            <w:r w:rsidR="00332CA3" w:rsidRPr="00332CA3">
              <w:rPr>
                <w:rFonts w:ascii="Arial" w:hAnsi="Arial" w:cs="Arial"/>
                <w:sz w:val="20"/>
                <w:szCs w:val="20"/>
                <w:lang w:eastAsia="es-CO"/>
              </w:rPr>
              <w:t>n</w:t>
            </w:r>
          </w:p>
          <w:p w:rsidR="001A5686" w:rsidRPr="00316401" w:rsidRDefault="00140A68" w:rsidP="00140A6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(V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er imagen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76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8B436B" w:rsidRDefault="003468EF" w:rsidP="00332CA3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>Las yemas son los órganos encargados del crecimiento longitudinal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 la ramificación de la planta</w:t>
            </w:r>
            <w:r w:rsidR="00332CA3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611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41D" w:rsidRPr="0057241D" w:rsidRDefault="003468EF" w:rsidP="0057241D">
            <w:pPr>
              <w:pStyle w:val="Encabezado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YEMAS</w:t>
            </w:r>
          </w:p>
          <w:p w:rsidR="00140A68" w:rsidRDefault="0057241D" w:rsidP="0057241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 xml:space="preserve">         </w:t>
            </w:r>
          </w:p>
          <w:p w:rsidR="00332CA3" w:rsidRDefault="00332CA3" w:rsidP="0057241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i/>
                <w:szCs w:val="18"/>
              </w:rPr>
            </w:pPr>
          </w:p>
          <w:p w:rsidR="00332CA3" w:rsidRPr="00332CA3" w:rsidRDefault="00121B9D" w:rsidP="003468E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</w:t>
            </w:r>
            <w:r w:rsidR="003468EF">
              <w:rPr>
                <w:b/>
                <w:szCs w:val="18"/>
              </w:rPr>
              <w:t>recimiento longitudinal</w:t>
            </w:r>
            <w:r w:rsidR="00332CA3" w:rsidRPr="00332CA3">
              <w:rPr>
                <w:b/>
                <w:szCs w:val="18"/>
              </w:rPr>
              <w:t xml:space="preserve"> y </w:t>
            </w:r>
            <w:r w:rsidR="003468EF">
              <w:rPr>
                <w:b/>
                <w:szCs w:val="18"/>
              </w:rPr>
              <w:t>ramificación</w:t>
            </w:r>
          </w:p>
        </w:tc>
      </w:tr>
      <w:tr w:rsidR="00A274F2" w:rsidTr="00332CA3">
        <w:trPr>
          <w:cantSplit/>
          <w:trHeight w:val="415"/>
        </w:trPr>
        <w:tc>
          <w:tcPr>
            <w:tcW w:w="95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AA5260" w:rsidRDefault="001A5686" w:rsidP="001A5686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418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0E8" w:rsidRDefault="00332CA3" w:rsidP="00B950E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</w:t>
            </w:r>
            <w:r w:rsidR="00121B9D">
              <w:rPr>
                <w:rFonts w:ascii="Arial" w:hAnsi="Arial" w:cs="Arial"/>
                <w:sz w:val="20"/>
                <w:szCs w:val="20"/>
                <w:lang w:eastAsia="es-CO"/>
              </w:rPr>
              <w:t>imagen de la planta donde se señalan los dos tipos de yema con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sus respectivos nombres:</w:t>
            </w:r>
          </w:p>
          <w:p w:rsidR="00332CA3" w:rsidRDefault="00121B9D" w:rsidP="00B950E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Yema apical</w:t>
            </w:r>
          </w:p>
          <w:p w:rsidR="00332CA3" w:rsidRDefault="00121B9D" w:rsidP="00B950E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Yema axilar</w:t>
            </w:r>
          </w:p>
          <w:p w:rsidR="001A5686" w:rsidRPr="00316401" w:rsidRDefault="00B950E8" w:rsidP="00B950E8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(V</w:t>
            </w:r>
            <w:r w:rsidR="001A5686" w:rsidRPr="00585658">
              <w:rPr>
                <w:rFonts w:ascii="Arial" w:hAnsi="Arial" w:cs="Arial"/>
                <w:sz w:val="20"/>
                <w:szCs w:val="20"/>
                <w:lang w:eastAsia="es-CO"/>
              </w:rPr>
              <w:t>er imagen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76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8EF" w:rsidRDefault="003468EF" w:rsidP="003468E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>Existen dos tipos de yemas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  <w:p w:rsidR="003468EF" w:rsidRDefault="003468EF" w:rsidP="003468E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468EF" w:rsidRDefault="003468EF" w:rsidP="003468E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 xml:space="preserve">las apicales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que </w:t>
            </w:r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 xml:space="preserve">se ubican en la punta final de cada rama </w:t>
            </w:r>
          </w:p>
          <w:p w:rsidR="003468EF" w:rsidRDefault="003468EF" w:rsidP="003468E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A5686" w:rsidRPr="00140A68" w:rsidRDefault="003468EF" w:rsidP="003468E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gramStart"/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>y</w:t>
            </w:r>
            <w:proofErr w:type="gramEnd"/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 xml:space="preserve"> las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axilares </w:t>
            </w:r>
            <w:r w:rsidRPr="003468EF">
              <w:rPr>
                <w:rFonts w:ascii="Arial" w:hAnsi="Arial" w:cs="Arial"/>
                <w:sz w:val="20"/>
                <w:szCs w:val="20"/>
                <w:lang w:val="es-CO"/>
              </w:rPr>
              <w:t>o laterales.</w:t>
            </w:r>
            <w:bookmarkStart w:id="0" w:name="_GoBack"/>
            <w:bookmarkEnd w:id="0"/>
          </w:p>
        </w:tc>
        <w:tc>
          <w:tcPr>
            <w:tcW w:w="611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3A7" w:rsidRPr="00742D63" w:rsidRDefault="003468EF" w:rsidP="00140A6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22"/>
                <w:szCs w:val="18"/>
              </w:rPr>
            </w:pPr>
            <w:commentRangeStart w:id="1"/>
            <w:r>
              <w:rPr>
                <w:noProof/>
                <w:szCs w:val="24"/>
              </w:rPr>
              <w:drawing>
                <wp:inline distT="0" distB="0" distL="0" distR="0" wp14:anchorId="500FD6DD" wp14:editId="0AB2C377">
                  <wp:extent cx="2643505" cy="2177218"/>
                  <wp:effectExtent l="0" t="0" r="4445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435" cy="2179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commentRangeEnd w:id="1"/>
          </w:p>
        </w:tc>
      </w:tr>
    </w:tbl>
    <w:p w:rsidR="00611E5A" w:rsidRDefault="00611E5A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468EF" w:rsidRDefault="003468EF" w:rsidP="003468EF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468EF">
        <w:rPr>
          <w:rFonts w:ascii="Arial" w:hAnsi="Arial" w:cs="Arial"/>
          <w:sz w:val="20"/>
          <w:szCs w:val="20"/>
          <w:lang w:val="es-CO"/>
        </w:rPr>
        <w:t xml:space="preserve">Las yemas son los órganos encargados del crecimiento longitudinal y la ramificación de la planta. </w:t>
      </w:r>
    </w:p>
    <w:p w:rsidR="00A274F2" w:rsidRDefault="003468EF" w:rsidP="003468EF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468EF">
        <w:rPr>
          <w:rFonts w:ascii="Arial" w:hAnsi="Arial" w:cs="Arial"/>
          <w:sz w:val="20"/>
          <w:szCs w:val="20"/>
          <w:lang w:val="es-CO"/>
        </w:rPr>
        <w:t>Existen dos tipos de yemas, las apicales y las axilares, las primeras se ubican en la punta final de cada rama y las segundarias axilares o laterales.</w:t>
      </w:r>
    </w:p>
    <w:sectPr w:rsidR="00A274F2" w:rsidSect="002B0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A6" w:rsidRDefault="009463A6">
      <w:pPr>
        <w:spacing w:after="0" w:line="240" w:lineRule="auto"/>
      </w:pPr>
      <w:r>
        <w:separator/>
      </w:r>
    </w:p>
  </w:endnote>
  <w:endnote w:type="continuationSeparator" w:id="0">
    <w:p w:rsidR="009463A6" w:rsidRDefault="0094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A6" w:rsidRDefault="009463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63A6" w:rsidRDefault="0094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9463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62AB7710"/>
    <w:multiLevelType w:val="hybridMultilevel"/>
    <w:tmpl w:val="C406C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00A46"/>
    <w:rsid w:val="00081E13"/>
    <w:rsid w:val="000C77D2"/>
    <w:rsid w:val="00121B9D"/>
    <w:rsid w:val="00140A68"/>
    <w:rsid w:val="00164F00"/>
    <w:rsid w:val="001875BF"/>
    <w:rsid w:val="00187A5B"/>
    <w:rsid w:val="001A5686"/>
    <w:rsid w:val="001A73DB"/>
    <w:rsid w:val="001B476D"/>
    <w:rsid w:val="0023592C"/>
    <w:rsid w:val="00273F90"/>
    <w:rsid w:val="002B0358"/>
    <w:rsid w:val="002E5BFF"/>
    <w:rsid w:val="002E68DD"/>
    <w:rsid w:val="003043A7"/>
    <w:rsid w:val="00316401"/>
    <w:rsid w:val="00332CA3"/>
    <w:rsid w:val="003468EF"/>
    <w:rsid w:val="003A6724"/>
    <w:rsid w:val="003B21AF"/>
    <w:rsid w:val="003D23F3"/>
    <w:rsid w:val="00404454"/>
    <w:rsid w:val="00434248"/>
    <w:rsid w:val="004B747A"/>
    <w:rsid w:val="004D3099"/>
    <w:rsid w:val="004E4377"/>
    <w:rsid w:val="00530154"/>
    <w:rsid w:val="005314C6"/>
    <w:rsid w:val="0057241D"/>
    <w:rsid w:val="0058039E"/>
    <w:rsid w:val="00585658"/>
    <w:rsid w:val="005A5082"/>
    <w:rsid w:val="00611E5A"/>
    <w:rsid w:val="00621986"/>
    <w:rsid w:val="006501F7"/>
    <w:rsid w:val="00656A6D"/>
    <w:rsid w:val="00690540"/>
    <w:rsid w:val="006C1F93"/>
    <w:rsid w:val="00717E3E"/>
    <w:rsid w:val="00742D63"/>
    <w:rsid w:val="007A553A"/>
    <w:rsid w:val="007E67BC"/>
    <w:rsid w:val="007F21B7"/>
    <w:rsid w:val="00802761"/>
    <w:rsid w:val="00805E7B"/>
    <w:rsid w:val="008B436B"/>
    <w:rsid w:val="008F7FA0"/>
    <w:rsid w:val="009044AC"/>
    <w:rsid w:val="00941027"/>
    <w:rsid w:val="009463A6"/>
    <w:rsid w:val="009803D5"/>
    <w:rsid w:val="00980791"/>
    <w:rsid w:val="009E79A0"/>
    <w:rsid w:val="00A264B5"/>
    <w:rsid w:val="00A274F2"/>
    <w:rsid w:val="00A45240"/>
    <w:rsid w:val="00A63051"/>
    <w:rsid w:val="00A82A39"/>
    <w:rsid w:val="00A82CC7"/>
    <w:rsid w:val="00AA5260"/>
    <w:rsid w:val="00B117DF"/>
    <w:rsid w:val="00B37DFB"/>
    <w:rsid w:val="00B76CC6"/>
    <w:rsid w:val="00B91B19"/>
    <w:rsid w:val="00B93280"/>
    <w:rsid w:val="00B93B09"/>
    <w:rsid w:val="00B93BEF"/>
    <w:rsid w:val="00B950E8"/>
    <w:rsid w:val="00BF6B34"/>
    <w:rsid w:val="00CA4386"/>
    <w:rsid w:val="00D071C2"/>
    <w:rsid w:val="00D10795"/>
    <w:rsid w:val="00D20728"/>
    <w:rsid w:val="00D53A0C"/>
    <w:rsid w:val="00DC79FB"/>
    <w:rsid w:val="00E511FF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CAFE-E3B0-4D71-A7ED-9D08BB2A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Carolina Llanos Tobón</cp:lastModifiedBy>
  <cp:revision>3</cp:revision>
  <cp:lastPrinted>2018-03-08T17:35:00Z</cp:lastPrinted>
  <dcterms:created xsi:type="dcterms:W3CDTF">2018-05-31T10:33:00Z</dcterms:created>
  <dcterms:modified xsi:type="dcterms:W3CDTF">2018-05-31T10:35:00Z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