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1134"/>
        <w:gridCol w:w="2126"/>
        <w:gridCol w:w="2626"/>
      </w:tblGrid>
      <w:tr w:rsidR="007F7A90" w:rsidTr="00DF1A0F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Puesto"/>
            </w:pPr>
            <w:r w:rsidRPr="007F7A90">
              <w:t xml:space="preserve">Tejido </w:t>
            </w:r>
            <w:proofErr w:type="spellStart"/>
            <w:r w:rsidRPr="007F7A90">
              <w:t>meriste</w:t>
            </w:r>
            <w:bookmarkStart w:id="0" w:name="_GoBack"/>
            <w:bookmarkEnd w:id="0"/>
            <w:r w:rsidRPr="007F7A90">
              <w:t>mático</w:t>
            </w:r>
            <w:proofErr w:type="spellEnd"/>
          </w:p>
        </w:tc>
      </w:tr>
      <w:tr w:rsidR="007F7A90" w:rsidTr="00DF1A0F">
        <w:trPr>
          <w:trHeight w:val="208"/>
        </w:trPr>
        <w:tc>
          <w:tcPr>
            <w:tcW w:w="9493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621986" w:rsidRDefault="007F7A90" w:rsidP="00DF1A0F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05/30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4B747A" w:rsidRDefault="007F7A90" w:rsidP="00DF1A0F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7F7A90" w:rsidRPr="004B747A" w:rsidRDefault="007F7A90" w:rsidP="00DF1A0F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7F7A90" w:rsidTr="00DF1A0F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4B747A" w:rsidRDefault="007F7A90" w:rsidP="00DF1A0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7F7A90" w:rsidTr="00DF1A0F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4B747A" w:rsidRDefault="007F7A90" w:rsidP="00DF1A0F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7F7A90" w:rsidTr="00DF1A0F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</w:pPr>
            <w:r>
              <w:rPr>
                <w:bCs/>
              </w:rPr>
              <w:t xml:space="preserve">Tema: </w:t>
            </w:r>
            <w:r w:rsidRPr="007F7A90">
              <w:rPr>
                <w:b w:val="0"/>
                <w:color w:val="auto"/>
              </w:rPr>
              <w:t xml:space="preserve">Tejido </w:t>
            </w:r>
            <w:proofErr w:type="spellStart"/>
            <w:r w:rsidRPr="007F7A90">
              <w:rPr>
                <w:b w:val="0"/>
                <w:color w:val="auto"/>
              </w:rPr>
              <w:t>meristemático</w:t>
            </w:r>
            <w:proofErr w:type="spellEnd"/>
          </w:p>
        </w:tc>
      </w:tr>
      <w:tr w:rsidR="007F7A90" w:rsidTr="00DF1A0F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:rsidR="007F7A90" w:rsidRDefault="007F7A90" w:rsidP="00DF1A0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</w:p>
        </w:tc>
      </w:tr>
      <w:tr w:rsidR="007F7A90" w:rsidTr="00DF1A0F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  <w:jc w:val="center"/>
            </w:pPr>
            <w:r>
              <w:t>Intención de la voz/sonidos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Default="007F7A90" w:rsidP="00DF1A0F">
            <w:pPr>
              <w:pStyle w:val="Titulo2"/>
              <w:jc w:val="center"/>
            </w:pPr>
            <w:r>
              <w:t>Texto para locución</w:t>
            </w:r>
          </w:p>
        </w:tc>
      </w:tr>
      <w:tr w:rsidR="002E258E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2E258E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7F7A90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Voz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>: animada</w:t>
            </w:r>
          </w:p>
          <w:p w:rsidR="00930AA5" w:rsidRPr="00316401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Música de fondo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: Tipo de música a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criterio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del gestor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316401" w:rsidRDefault="007F7A90" w:rsidP="007F7A90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El tejido </w:t>
            </w:r>
            <w:proofErr w:type="spellStart"/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>meristemático</w:t>
            </w:r>
            <w:proofErr w:type="spellEnd"/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 está for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mado por células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CO"/>
              </w:rPr>
              <w:t>meristemáticas</w:t>
            </w:r>
            <w:proofErr w:type="spellEnd"/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que</w:t>
            </w:r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 dan origen a todos los demás tejidos, por lo que son </w:t>
            </w:r>
            <w:proofErr w:type="spellStart"/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>totipotentes</w:t>
            </w:r>
            <w:proofErr w:type="spellEnd"/>
            <w:r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 y generalmente se encuentran en todas las partes de la planta que están en crecimiento. </w:t>
            </w:r>
          </w:p>
          <w:p w:rsidR="002E258E" w:rsidRPr="007F7A90" w:rsidRDefault="002E258E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2E258E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2E258E" w:rsidP="00316401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7A90" w:rsidRPr="007F7A90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Voz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>: animada</w:t>
            </w:r>
          </w:p>
          <w:p w:rsidR="002E258E" w:rsidRPr="00316401" w:rsidRDefault="007F7A90" w:rsidP="007F7A90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7F7A90">
              <w:rPr>
                <w:b/>
                <w:sz w:val="20"/>
                <w:lang w:eastAsia="es-CO"/>
              </w:rPr>
              <w:t>Música de fondo</w:t>
            </w:r>
            <w:r>
              <w:rPr>
                <w:sz w:val="20"/>
                <w:lang w:eastAsia="es-CO"/>
              </w:rPr>
              <w:t>: Tipo de música a</w:t>
            </w:r>
            <w:r w:rsidRPr="007F7A90">
              <w:rPr>
                <w:sz w:val="20"/>
                <w:lang w:eastAsia="es-CO"/>
              </w:rPr>
              <w:t xml:space="preserve"> criterio </w:t>
            </w:r>
            <w:r>
              <w:rPr>
                <w:sz w:val="20"/>
                <w:lang w:eastAsia="es-CO"/>
              </w:rPr>
              <w:t>del gestor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Pr="00AA5260" w:rsidRDefault="007F7A90" w:rsidP="007F7A9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 w:rsidRPr="007F7A90">
              <w:rPr>
                <w:sz w:val="20"/>
                <w:lang w:val="es-CO"/>
              </w:rPr>
              <w:t>Estos tejidos se dividen en dos, el pr</w:t>
            </w:r>
            <w:r>
              <w:rPr>
                <w:sz w:val="20"/>
                <w:lang w:val="es-CO"/>
              </w:rPr>
              <w:t>imario y el secundario, el prima</w:t>
            </w:r>
            <w:r w:rsidRPr="007F7A90">
              <w:rPr>
                <w:sz w:val="20"/>
                <w:lang w:val="es-CO"/>
              </w:rPr>
              <w:t>rio se encuentra en las partes jóvenes o en crecimiento de las plantas y el secundario se encuentra en las partes de la planta</w:t>
            </w:r>
            <w:r>
              <w:rPr>
                <w:sz w:val="20"/>
                <w:lang w:val="es-CO"/>
              </w:rPr>
              <w:t>,</w:t>
            </w:r>
            <w:r w:rsidRPr="007F7A90">
              <w:rPr>
                <w:sz w:val="20"/>
                <w:lang w:val="es-CO"/>
              </w:rPr>
              <w:t xml:space="preserve"> ya desarrolladas</w:t>
            </w:r>
            <w:r>
              <w:rPr>
                <w:sz w:val="20"/>
                <w:lang w:val="es-CO"/>
              </w:rPr>
              <w:t>; conocido también como</w:t>
            </w:r>
            <w:r w:rsidRPr="007F7A90">
              <w:rPr>
                <w:sz w:val="20"/>
                <w:lang w:val="es-CO"/>
              </w:rPr>
              <w:t xml:space="preserve"> tejido viejo y son responsable del grosor, el tallo y las raíces.</w:t>
            </w:r>
          </w:p>
        </w:tc>
      </w:tr>
    </w:tbl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D071C2" w:rsidRDefault="007F7A90" w:rsidP="007F7A90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7F7A90">
        <w:rPr>
          <w:rFonts w:ascii="Arial" w:hAnsi="Arial" w:cs="Arial"/>
          <w:sz w:val="20"/>
          <w:szCs w:val="20"/>
          <w:lang w:val="es-CO"/>
        </w:rPr>
        <w:t xml:space="preserve">El tejido </w:t>
      </w:r>
      <w:proofErr w:type="spellStart"/>
      <w:r w:rsidRPr="007F7A90">
        <w:rPr>
          <w:rFonts w:ascii="Arial" w:hAnsi="Arial" w:cs="Arial"/>
          <w:sz w:val="20"/>
          <w:szCs w:val="20"/>
          <w:lang w:val="es-CO"/>
        </w:rPr>
        <w:t>meristemático</w:t>
      </w:r>
      <w:proofErr w:type="spellEnd"/>
      <w:r w:rsidRPr="007F7A90">
        <w:rPr>
          <w:rFonts w:ascii="Arial" w:hAnsi="Arial" w:cs="Arial"/>
          <w:sz w:val="20"/>
          <w:szCs w:val="20"/>
          <w:lang w:val="es-CO"/>
        </w:rPr>
        <w:t xml:space="preserve"> está formado por células </w:t>
      </w:r>
      <w:proofErr w:type="spellStart"/>
      <w:r w:rsidRPr="007F7A90">
        <w:rPr>
          <w:rFonts w:ascii="Arial" w:hAnsi="Arial" w:cs="Arial"/>
          <w:sz w:val="20"/>
          <w:szCs w:val="20"/>
          <w:lang w:val="es-CO"/>
        </w:rPr>
        <w:t>meristemáticas</w:t>
      </w:r>
      <w:proofErr w:type="spellEnd"/>
      <w:r w:rsidRPr="007F7A90">
        <w:rPr>
          <w:rFonts w:ascii="Arial" w:hAnsi="Arial" w:cs="Arial"/>
          <w:sz w:val="20"/>
          <w:szCs w:val="20"/>
          <w:lang w:val="es-CO"/>
        </w:rPr>
        <w:t xml:space="preserve"> que dan origen a todos los demás tejidos, por lo que son </w:t>
      </w:r>
      <w:proofErr w:type="spellStart"/>
      <w:r w:rsidRPr="007F7A90">
        <w:rPr>
          <w:rFonts w:ascii="Arial" w:hAnsi="Arial" w:cs="Arial"/>
          <w:sz w:val="20"/>
          <w:szCs w:val="20"/>
          <w:lang w:val="es-CO"/>
        </w:rPr>
        <w:t>totipotentes</w:t>
      </w:r>
      <w:proofErr w:type="spellEnd"/>
      <w:r w:rsidRPr="007F7A90">
        <w:rPr>
          <w:rFonts w:ascii="Arial" w:hAnsi="Arial" w:cs="Arial"/>
          <w:sz w:val="20"/>
          <w:szCs w:val="20"/>
          <w:lang w:val="es-CO"/>
        </w:rPr>
        <w:t xml:space="preserve"> y generalmente se encuentran en todas las partes de la planta que están en crecimiento.</w:t>
      </w:r>
    </w:p>
    <w:p w:rsidR="007F7A90" w:rsidRPr="00316401" w:rsidRDefault="007F7A90" w:rsidP="007F7A90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7F7A90">
        <w:rPr>
          <w:rFonts w:ascii="Arial" w:hAnsi="Arial" w:cs="Arial"/>
          <w:sz w:val="20"/>
          <w:szCs w:val="20"/>
          <w:lang w:val="es-CO"/>
        </w:rPr>
        <w:t>Estos tejidos se dividen en dos, el pr</w:t>
      </w:r>
      <w:r>
        <w:rPr>
          <w:sz w:val="20"/>
          <w:lang w:val="es-CO"/>
        </w:rPr>
        <w:t>imario y el secundario, el prima</w:t>
      </w:r>
      <w:r w:rsidRPr="007F7A90">
        <w:rPr>
          <w:rFonts w:ascii="Arial" w:hAnsi="Arial" w:cs="Arial"/>
          <w:sz w:val="20"/>
          <w:szCs w:val="20"/>
          <w:lang w:val="es-CO"/>
        </w:rPr>
        <w:t>rio se encuentra en las partes jóvenes o en crecimiento de las plantas y el secundario se encuentra en las partes de la planta</w:t>
      </w:r>
      <w:r>
        <w:rPr>
          <w:sz w:val="20"/>
          <w:lang w:val="es-CO"/>
        </w:rPr>
        <w:t>,</w:t>
      </w:r>
      <w:r w:rsidRPr="007F7A90">
        <w:rPr>
          <w:rFonts w:ascii="Arial" w:hAnsi="Arial" w:cs="Arial"/>
          <w:sz w:val="20"/>
          <w:szCs w:val="20"/>
          <w:lang w:val="es-CO"/>
        </w:rPr>
        <w:t xml:space="preserve"> ya desarrolladas</w:t>
      </w:r>
      <w:r>
        <w:rPr>
          <w:sz w:val="20"/>
          <w:lang w:val="es-CO"/>
        </w:rPr>
        <w:t>; conocido también como</w:t>
      </w:r>
      <w:r w:rsidRPr="007F7A90">
        <w:rPr>
          <w:rFonts w:ascii="Arial" w:hAnsi="Arial" w:cs="Arial"/>
          <w:sz w:val="20"/>
          <w:szCs w:val="20"/>
          <w:lang w:val="es-CO"/>
        </w:rPr>
        <w:t xml:space="preserve"> tejido viejo y son responsable del grosor, el tallo y las raíces.</w:t>
      </w:r>
    </w:p>
    <w:sectPr w:rsidR="007F7A90" w:rsidRPr="00316401" w:rsidSect="002B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F6" w:rsidRDefault="001F7CF6">
      <w:pPr>
        <w:spacing w:after="0" w:line="240" w:lineRule="auto"/>
      </w:pPr>
      <w:r>
        <w:separator/>
      </w:r>
    </w:p>
  </w:endnote>
  <w:endnote w:type="continuationSeparator" w:id="0">
    <w:p w:rsidR="001F7CF6" w:rsidRDefault="001F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F6" w:rsidRDefault="001F7C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F7CF6" w:rsidRDefault="001F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1F7CF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164F00"/>
    <w:rsid w:val="001A73DB"/>
    <w:rsid w:val="001F7CF6"/>
    <w:rsid w:val="00215F58"/>
    <w:rsid w:val="002B0358"/>
    <w:rsid w:val="002E258E"/>
    <w:rsid w:val="00316401"/>
    <w:rsid w:val="003A6724"/>
    <w:rsid w:val="003D23F3"/>
    <w:rsid w:val="00404454"/>
    <w:rsid w:val="004B747A"/>
    <w:rsid w:val="004D3099"/>
    <w:rsid w:val="004E4377"/>
    <w:rsid w:val="00564B8A"/>
    <w:rsid w:val="0058039E"/>
    <w:rsid w:val="005B7257"/>
    <w:rsid w:val="00621986"/>
    <w:rsid w:val="00624FB8"/>
    <w:rsid w:val="00656A6D"/>
    <w:rsid w:val="007E67BC"/>
    <w:rsid w:val="007F21B7"/>
    <w:rsid w:val="007F7A90"/>
    <w:rsid w:val="00930AA5"/>
    <w:rsid w:val="00A45240"/>
    <w:rsid w:val="00A63051"/>
    <w:rsid w:val="00A82A39"/>
    <w:rsid w:val="00AA5260"/>
    <w:rsid w:val="00B76CC6"/>
    <w:rsid w:val="00B93280"/>
    <w:rsid w:val="00B93BEF"/>
    <w:rsid w:val="00D071C2"/>
    <w:rsid w:val="00D439DC"/>
    <w:rsid w:val="00D53A0C"/>
    <w:rsid w:val="00D74B3B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412D-C3D6-4E24-A9FB-547463CF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2</cp:revision>
  <cp:lastPrinted>2018-03-08T17:35:00Z</cp:lastPrinted>
  <dcterms:created xsi:type="dcterms:W3CDTF">2018-05-31T02:45:00Z</dcterms:created>
  <dcterms:modified xsi:type="dcterms:W3CDTF">2018-05-31T02:45:00Z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